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center"/>
        <w:rPr>
          <w:rFonts w:hint="eastAsia"/>
        </w:rPr>
      </w:pPr>
      <w:r>
        <w:rPr>
          <w:rFonts w:hint="eastAsia"/>
        </w:rPr>
        <w:t>导师年度考核与招生资格审核操作说明</w:t>
      </w:r>
    </w:p>
    <w:p>
      <w:pPr>
        <w:spacing w:line="240" w:lineRule="auto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导师端</w:t>
      </w:r>
    </w:p>
    <w:p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登录页面并选择角色</w:t>
      </w:r>
    </w:p>
    <w:p>
      <w:pPr>
        <w:numPr>
          <w:ilvl w:val="0"/>
          <w:numId w:val="2"/>
        </w:numPr>
        <w:ind w:firstLine="420"/>
      </w:pPr>
      <w:r>
        <w:rPr>
          <w:rFonts w:hint="eastAsia"/>
        </w:rPr>
        <w:t>进入研究生系统网站：http://grs.zjhu.edu.cn/</w:t>
      </w:r>
    </w:p>
    <w:p>
      <w:pPr>
        <w:ind w:left="420" w:firstLine="420"/>
      </w:pPr>
      <w:r>
        <w:rPr>
          <w:rFonts w:hint="eastAsia"/>
        </w:rPr>
        <w:t>输入账号密码</w:t>
      </w:r>
    </w:p>
    <w:p>
      <w:pPr>
        <w:ind w:left="420" w:firstLine="420"/>
        <w:rPr>
          <w:rFonts w:hint="default" w:ascii="宋体" w:hAnsi="宋体" w:cs="宋体" w:eastAsiaTheme="minor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</w:rPr>
        <w:t>账号为</w:t>
      </w:r>
      <w:r>
        <w:rPr>
          <w:rFonts w:hint="eastAsia"/>
          <w:b/>
          <w:bCs/>
          <w:color w:val="FF0000"/>
        </w:rPr>
        <w:t>工号</w:t>
      </w:r>
      <w:r>
        <w:rPr>
          <w:rFonts w:hint="eastAsia"/>
          <w:b/>
          <w:bCs/>
        </w:rPr>
        <w:t>，</w:t>
      </w:r>
      <w:r>
        <w:rPr>
          <w:rFonts w:hint="eastAsia"/>
        </w:rPr>
        <w:t>初始密码为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yjs+工号（加号不是密码的一部分）</w:t>
      </w:r>
    </w:p>
    <w:p>
      <w:pPr>
        <w:numPr>
          <w:ilvl w:val="0"/>
          <w:numId w:val="2"/>
        </w:numPr>
        <w:ind w:firstLine="42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查看右上角①处角色是否为导师，如果不是则到②出切换成导师角色，再点击下面红框内的</w:t>
      </w:r>
      <w:r>
        <w:rPr>
          <w:rFonts w:hint="eastAsia" w:ascii="宋体" w:hAnsi="宋体" w:eastAsia="宋体" w:cs="宋体"/>
          <w:b/>
          <w:bCs/>
          <w:color w:val="FF0000"/>
          <w:szCs w:val="21"/>
        </w:rPr>
        <w:t>【导师年度考核填报】</w:t>
      </w:r>
      <w:r>
        <w:rPr>
          <w:rFonts w:hint="eastAsia" w:ascii="宋体" w:hAnsi="宋体" w:eastAsia="宋体" w:cs="宋体"/>
          <w:b/>
          <w:bCs/>
          <w:szCs w:val="21"/>
        </w:rPr>
        <w:t>按钮；如果首页没有这个按钮，也可以点击</w:t>
      </w:r>
      <w:r>
        <w:rPr>
          <w:rFonts w:hint="eastAsia" w:ascii="宋体" w:hAnsi="宋体" w:eastAsia="宋体" w:cs="宋体"/>
          <w:b/>
          <w:bCs/>
          <w:color w:val="FF0000"/>
          <w:szCs w:val="21"/>
        </w:rPr>
        <w:t>【导师/教师管理-导师信息管理-导师考核-导师年度考核填报】</w:t>
      </w:r>
    </w:p>
    <w:p>
      <w:pPr>
        <w:ind w:left="420"/>
        <w:rPr>
          <w:rFonts w:ascii="宋体" w:hAnsi="宋体" w:eastAsia="宋体" w:cs="宋体"/>
          <w:b/>
          <w:bCs/>
          <w:color w:val="FF0000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-760730</wp:posOffset>
            </wp:positionH>
            <wp:positionV relativeFrom="paragraph">
              <wp:posOffset>83820</wp:posOffset>
            </wp:positionV>
            <wp:extent cx="6931660" cy="1451610"/>
            <wp:effectExtent l="0" t="0" r="2540" b="11430"/>
            <wp:wrapTopAndBottom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31660" cy="145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填写内容</w:t>
      </w:r>
    </w:p>
    <w:p>
      <w:pPr>
        <w:numPr>
          <w:ilvl w:val="0"/>
          <w:numId w:val="3"/>
        </w:numPr>
        <w:ind w:firstLine="420"/>
      </w:pPr>
      <w:r>
        <w:rPr>
          <w:rFonts w:hint="eastAsia"/>
        </w:rPr>
        <w:t>进入页面后在①处查看填报时间，请在规定时间完成填报；点击②处的增加按钮后会出现填表说明，仔细阅读后点击③处进行内容填写</w:t>
      </w:r>
    </w:p>
    <w:p>
      <w:pPr>
        <w:rPr>
          <w:rFonts w:hint="eastAsia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-822960</wp:posOffset>
            </wp:positionH>
            <wp:positionV relativeFrom="paragraph">
              <wp:posOffset>175260</wp:posOffset>
            </wp:positionV>
            <wp:extent cx="6916420" cy="2851785"/>
            <wp:effectExtent l="0" t="0" r="2540" b="13335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16420" cy="285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p>
      <w:pPr>
        <w:numPr>
          <w:ilvl w:val="0"/>
          <w:numId w:val="3"/>
        </w:numPr>
        <w:ind w:firstLine="42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按照要求填写</w:t>
      </w:r>
      <w:r>
        <w:rPr>
          <w:rFonts w:hint="eastAsia"/>
          <w:b/>
          <w:bCs/>
          <w:color w:val="FF0000"/>
          <w:lang w:eastAsia="zh-CN"/>
        </w:rPr>
        <w:t>，</w:t>
      </w:r>
      <w:r>
        <w:rPr>
          <w:rFonts w:hint="eastAsia"/>
          <w:b/>
          <w:bCs/>
          <w:color w:val="FF0000"/>
          <w:lang w:val="en-US" w:eastAsia="zh-CN"/>
        </w:rPr>
        <w:t>如果导师【是否达到培训要求】为否，那么将无法提交，请补足导师培训的学分后再次提交</w:t>
      </w:r>
      <w:bookmarkStart w:id="0" w:name="_GoBack"/>
      <w:bookmarkEnd w:id="0"/>
    </w:p>
    <w:p>
      <w:pPr>
        <w:numPr>
          <w:ilvl w:val="0"/>
          <w:numId w:val="3"/>
        </w:numPr>
        <w:ind w:firstLine="420"/>
      </w:pPr>
      <w:r>
        <w:rPr>
          <w:rFonts w:hint="eastAsia"/>
        </w:rPr>
        <w:t>如果</w:t>
      </w:r>
      <w:r>
        <w:rPr>
          <w:rFonts w:hint="eastAsia"/>
          <w:b/>
          <w:bCs/>
          <w:color w:val="FF0000"/>
        </w:rPr>
        <w:t>选择的学位点为当前年度新申请成功</w:t>
      </w:r>
      <w:r>
        <w:rPr>
          <w:rFonts w:hint="eastAsia"/>
        </w:rPr>
        <w:t>的，那么</w:t>
      </w:r>
      <w:r>
        <w:rPr>
          <w:rFonts w:hint="eastAsia"/>
          <w:b/>
          <w:bCs/>
          <w:color w:val="FF0000"/>
        </w:rPr>
        <w:t>年度考核会自动隐藏</w:t>
      </w:r>
      <w:r>
        <w:rPr>
          <w:rFonts w:hint="eastAsia"/>
        </w:rPr>
        <w:t>，只需填写招生资格部分即可。导师也可自行选择是否参加年度考核或者招生资格审核</w:t>
      </w:r>
    </w:p>
    <w:p>
      <w:pPr>
        <w:ind w:left="420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58420</wp:posOffset>
            </wp:positionV>
            <wp:extent cx="6640830" cy="3021965"/>
            <wp:effectExtent l="0" t="0" r="3810" b="10795"/>
            <wp:wrapTopAndBottom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302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20"/>
      </w:pPr>
    </w:p>
    <w:p>
      <w:pPr>
        <w:numPr>
          <w:ilvl w:val="0"/>
          <w:numId w:val="3"/>
        </w:numPr>
        <w:ind w:firstLine="420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-1019810</wp:posOffset>
            </wp:positionH>
            <wp:positionV relativeFrom="paragraph">
              <wp:posOffset>480060</wp:posOffset>
            </wp:positionV>
            <wp:extent cx="7143750" cy="2491105"/>
            <wp:effectExtent l="0" t="0" r="3810" b="8255"/>
            <wp:wrapTopAndBottom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0" cy="249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招生资格</w:t>
      </w:r>
      <w:r>
        <w:rPr>
          <w:rFonts w:hint="eastAsia"/>
          <w:lang w:val="en-US" w:eastAsia="zh-CN"/>
        </w:rPr>
        <w:t>的教学科研奖、发表论文、出版专著、获专利会根据你下方填写的数量</w:t>
      </w:r>
      <w:r>
        <w:rPr>
          <w:rFonts w:hint="eastAsia"/>
          <w:b/>
          <w:bCs/>
          <w:color w:val="FF0000"/>
          <w:lang w:val="en-US" w:eastAsia="zh-CN"/>
        </w:rPr>
        <w:t>自动计算并填入</w:t>
      </w:r>
      <w:r>
        <w:rPr>
          <w:rFonts w:hint="eastAsia"/>
          <w:lang w:val="en-US" w:eastAsia="zh-CN"/>
        </w:rPr>
        <w:t>。</w:t>
      </w:r>
      <w:r>
        <w:rPr>
          <w:rFonts w:hint="eastAsia"/>
          <w:b/>
          <w:bCs/>
          <w:color w:val="FF0000"/>
          <w:lang w:val="en-US" w:eastAsia="zh-CN"/>
        </w:rPr>
        <w:t>【可用于培养研究生的经费】需自行填写并上传证明附件</w:t>
      </w:r>
    </w:p>
    <w:p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提交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填写完成后可以选择保存草稿或者直接提交，</w:t>
      </w:r>
      <w:r>
        <w:rPr>
          <w:rFonts w:hint="eastAsia"/>
          <w:b/>
          <w:bCs/>
          <w:color w:val="FF0000"/>
          <w:lang w:val="en-US" w:eastAsia="zh-CN"/>
        </w:rPr>
        <w:t>保存按钮点击后请等待5s左右</w:t>
      </w:r>
      <w:r>
        <w:rPr>
          <w:rFonts w:hint="eastAsia"/>
          <w:lang w:val="en-US" w:eastAsia="zh-CN"/>
        </w:rPr>
        <w:t>，切勿重复点击。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如果发现自己内容填写存在错误，但是又已经提交上去，可以点击右上角的【撤销提交】按钮（</w:t>
      </w:r>
      <w:r>
        <w:rPr>
          <w:rFonts w:hint="eastAsia"/>
          <w:b/>
          <w:bCs/>
          <w:color w:val="FF0000"/>
        </w:rPr>
        <w:t>该操作仅可在</w:t>
      </w:r>
      <w:r>
        <w:rPr>
          <w:rFonts w:hint="eastAsia"/>
          <w:b/>
          <w:bCs/>
          <w:color w:val="FF0000"/>
          <w:lang w:val="en-US" w:eastAsia="zh-CN"/>
        </w:rPr>
        <w:t>截止</w:t>
      </w:r>
      <w:r>
        <w:rPr>
          <w:rFonts w:hint="eastAsia"/>
          <w:b/>
          <w:bCs/>
          <w:color w:val="FF0000"/>
        </w:rPr>
        <w:t>时间内进行</w:t>
      </w:r>
      <w:r>
        <w:rPr>
          <w:rFonts w:hint="eastAsia"/>
        </w:rPr>
        <w:t>）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32A815"/>
    <w:multiLevelType w:val="singleLevel"/>
    <w:tmpl w:val="B732A8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9B8C046"/>
    <w:multiLevelType w:val="singleLevel"/>
    <w:tmpl w:val="B9B8C0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63B9163"/>
    <w:multiLevelType w:val="singleLevel"/>
    <w:tmpl w:val="463B91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4ODY3NDc3YWRhM2Y1NzZkZDBmOTE4ODM4MmY2ZWQifQ=="/>
  </w:docVars>
  <w:rsids>
    <w:rsidRoot w:val="4F5D0997"/>
    <w:rsid w:val="001A4B30"/>
    <w:rsid w:val="001D2E6A"/>
    <w:rsid w:val="00C92161"/>
    <w:rsid w:val="00FD2350"/>
    <w:rsid w:val="0B4B66CF"/>
    <w:rsid w:val="4E586449"/>
    <w:rsid w:val="4F5D0997"/>
    <w:rsid w:val="7A12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474</Words>
  <Characters>503</Characters>
  <Lines>3</Lines>
  <Paragraphs>1</Paragraphs>
  <TotalTime>4</TotalTime>
  <ScaleCrop>false</ScaleCrop>
  <LinksUpToDate>false</LinksUpToDate>
  <CharactersWithSpaces>503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2022-06-23T06:17:00Z</dcterms:created>
  <dc:creator>张定军</dc:creator>
  <cp:lastModifiedBy>张定军</cp:lastModifiedBy>
  <dcterms:modified xsi:type="dcterms:W3CDTF">2023-08-17T02:44:26Z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074ABC89299C4028BFD6B06BF58FFFB6</vt:lpwstr>
  </property>
</Properties>
</file>