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ascii="仿宋_GB2312" w:hAnsi="Noto Sans SC" w:eastAsia="仿宋_GB2312" w:cs="仿宋_GB2312"/>
          <w:i w:val="0"/>
          <w:iCs w:val="0"/>
          <w:caps w:val="0"/>
          <w:color w:val="111111"/>
          <w:spacing w:val="0"/>
          <w:sz w:val="32"/>
          <w:szCs w:val="32"/>
          <w:bdr w:val="none" w:color="auto" w:sz="0" w:space="0"/>
          <w:shd w:val="clear" w:fill="FFFFFF"/>
          <w:vertAlign w:val="baseline"/>
        </w:rPr>
      </w:pPr>
      <w:r>
        <w:rPr>
          <w:rFonts w:hint="eastAsia" w:ascii="Noto Sans SC" w:hAnsi="Noto Sans SC" w:eastAsia="Noto Sans SC" w:cs="Noto Sans SC"/>
          <w:i w:val="0"/>
          <w:iCs w:val="0"/>
          <w:caps w:val="0"/>
          <w:color w:val="111111"/>
          <w:spacing w:val="0"/>
          <w:sz w:val="30"/>
          <w:szCs w:val="30"/>
          <w:bdr w:val="none" w:color="auto" w:sz="0" w:space="0"/>
          <w:shd w:val="clear" w:fill="FFFFFF"/>
          <w:vertAlign w:val="baseline"/>
        </w:rPr>
        <w:t>关于开展浙江省社科规划“党的二十届四中全会和省委十五届八次全会精神研究阐释”专项课题申报的通知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0"/>
          <w:sz w:val="28"/>
          <w:szCs w:val="28"/>
          <w:bdr w:val="none" w:color="auto" w:sz="0" w:space="0"/>
          <w:shd w:val="clear" w:fill="FFFFFF"/>
          <w:vertAlign w:val="baseline"/>
        </w:rPr>
        <w:t>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0"/>
          <w:sz w:val="28"/>
          <w:szCs w:val="28"/>
          <w:bdr w:val="none" w:color="auto" w:sz="0" w:space="0"/>
          <w:shd w:val="clear" w:fill="FFFFFF"/>
          <w:vertAlign w:val="baseline"/>
        </w:rPr>
        <w:t>为深入学习贯彻党的二十届四中全会和省委十五届八次全会精神，根据工作安排，浙江省习近平新时代中国特色社会主义思想研究中心和浙江省哲学社会科学工作办公室联合开展“党的二十届四中全会和省委十五届八次全会精神研究阐释”专项课题申报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0"/>
          <w:sz w:val="28"/>
          <w:szCs w:val="28"/>
          <w:bdr w:val="none" w:color="auto" w:sz="0" w:space="0"/>
          <w:shd w:val="clear" w:fill="FFFFFF"/>
          <w:vertAlign w:val="baseline"/>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0"/>
          <w:sz w:val="28"/>
          <w:szCs w:val="28"/>
          <w:bdr w:val="none" w:color="auto" w:sz="0" w:space="0"/>
          <w:shd w:val="clear" w:fill="FFFFFF"/>
          <w:vertAlign w:val="baseline"/>
        </w:rPr>
        <w:t>坚持以习近平新时代中国特色社会主义思想为指导，全面贯彻党的二十届四中全会和省委十五届八次全会精神，深刻阐释全会提出的新思想新观点新论断、作出的新部署新要求，突出问题导向与目标导向，注重理论创新与实践结合，形成具有理论说服力、实践指导力和决策参考价值的研究成果，为“十五五”时期发展提供理论支撑和智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0"/>
          <w:sz w:val="28"/>
          <w:szCs w:val="28"/>
          <w:bdr w:val="none" w:color="auto" w:sz="0" w:space="0"/>
          <w:shd w:val="clear" w:fill="FFFFFF"/>
          <w:vertAlign w:val="baseline"/>
        </w:rPr>
        <w:t>二、申报条件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0"/>
          <w:sz w:val="28"/>
          <w:szCs w:val="28"/>
          <w:bdr w:val="none" w:color="auto" w:sz="0" w:space="0"/>
          <w:shd w:val="clear" w:fill="FFFFFF"/>
          <w:vertAlign w:val="baseline"/>
        </w:rPr>
        <w:t>1.申报者必须遵守中华人民共和国宪法和法律，符合省社科规划课题各项管理规定；在相关研究领域具有较强的科研能力，能够承担实质性研究工作。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0"/>
          <w:sz w:val="28"/>
          <w:szCs w:val="28"/>
          <w:bdr w:val="none" w:color="auto" w:sz="0" w:space="0"/>
          <w:shd w:val="clear" w:fill="FFFFFF"/>
          <w:vertAlign w:val="baseline"/>
        </w:rPr>
        <w:t>2.申报者必须坚持问题导向、效果导向和成果导向，在深入学习党的二十届四中全会和省委十五届八次全会精神基础上，结合浙江实际，自拟题目进行申报。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0"/>
          <w:sz w:val="28"/>
          <w:szCs w:val="28"/>
          <w:bdr w:val="none" w:color="auto" w:sz="0" w:space="0"/>
          <w:shd w:val="clear" w:fill="FFFFFF"/>
          <w:vertAlign w:val="baseline"/>
        </w:rPr>
        <w:t>三、申报流程和成果立项要求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0"/>
          <w:sz w:val="28"/>
          <w:szCs w:val="28"/>
          <w:bdr w:val="none" w:color="auto" w:sz="0" w:space="0"/>
          <w:shd w:val="clear" w:fill="FFFFFF"/>
          <w:vertAlign w:val="baseline"/>
        </w:rPr>
        <w:t>1.本专项课题申报实行后追认制度。申报者须将符合立项条件的研究成果上报，</w:t>
      </w:r>
      <w:r>
        <w:rPr>
          <w:rFonts w:hint="eastAsia" w:ascii="宋体" w:hAnsi="宋体" w:eastAsia="宋体" w:cs="宋体"/>
          <w:i w:val="0"/>
          <w:iCs w:val="0"/>
          <w:caps w:val="0"/>
          <w:color w:val="111111"/>
          <w:spacing w:val="0"/>
          <w:sz w:val="28"/>
          <w:szCs w:val="28"/>
          <w:bdr w:val="none" w:color="auto" w:sz="0" w:space="0"/>
          <w:shd w:val="clear" w:fill="FFFFFF"/>
          <w:vertAlign w:val="baseline"/>
          <w:lang w:val="en-US" w:eastAsia="zh-CN"/>
        </w:rPr>
        <w:t>以学院为单位</w:t>
      </w:r>
      <w:r>
        <w:rPr>
          <w:rFonts w:hint="eastAsia" w:ascii="宋体" w:hAnsi="宋体" w:eastAsia="宋体" w:cs="宋体"/>
          <w:i w:val="0"/>
          <w:iCs w:val="0"/>
          <w:caps w:val="0"/>
          <w:color w:val="111111"/>
          <w:spacing w:val="0"/>
          <w:sz w:val="28"/>
          <w:szCs w:val="28"/>
          <w:bdr w:val="none" w:color="auto" w:sz="0" w:space="0"/>
          <w:shd w:val="clear" w:fill="FFFFFF"/>
          <w:vertAlign w:val="baseline"/>
        </w:rPr>
        <w:t>于2026年6月底和2026年12月底，分两次汇总发送至</w:t>
      </w:r>
      <w:r>
        <w:rPr>
          <w:rFonts w:hint="eastAsia" w:ascii="宋体" w:hAnsi="宋体" w:eastAsia="宋体" w:cs="宋体"/>
          <w:i w:val="0"/>
          <w:iCs w:val="0"/>
          <w:caps w:val="0"/>
          <w:color w:val="111111"/>
          <w:spacing w:val="0"/>
          <w:sz w:val="28"/>
          <w:szCs w:val="28"/>
          <w:bdr w:val="none" w:color="auto" w:sz="0" w:space="0"/>
          <w:shd w:val="clear" w:fill="FFFFFF"/>
          <w:vertAlign w:val="baseline"/>
          <w:lang w:val="en-US" w:eastAsia="zh-CN"/>
        </w:rPr>
        <w:t>人文社科处</w:t>
      </w:r>
      <w:r>
        <w:rPr>
          <w:rFonts w:hint="eastAsia" w:ascii="宋体" w:hAnsi="宋体" w:eastAsia="宋体" w:cs="宋体"/>
          <w:i w:val="0"/>
          <w:iCs w:val="0"/>
          <w:caps w:val="0"/>
          <w:color w:val="111111"/>
          <w:spacing w:val="0"/>
          <w:sz w:val="28"/>
          <w:szCs w:val="28"/>
          <w:bdr w:val="none" w:color="auto" w:sz="0" w:space="0"/>
          <w:shd w:val="clear" w:fill="FFFFFF"/>
          <w:vertAlign w:val="baseline"/>
        </w:rPr>
        <w:t>电子邮箱，邮件主题注明“‘党的二十届四中全会和省委十五届八次全会精神研究阐释’专项课题+申报单位”。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0"/>
          <w:sz w:val="28"/>
          <w:szCs w:val="28"/>
          <w:bdr w:val="none" w:color="auto" w:sz="0" w:space="0"/>
          <w:shd w:val="clear" w:fill="FFFFFF"/>
          <w:vertAlign w:val="baseline"/>
        </w:rPr>
        <w:t>2.本专项课题成果形式为理论文章或研究报告，内容需紧密围绕党的二十届四中全会和省委十五届八次全会精神，进行系统研究和学理阐释。理论文章须以“浙江省习近平新时代中国特色社会主义思想研究中心研究员”名义，在中央“三报一刊”（《人民日报》《光明日报》《经济日报》，《求是》杂志）发表，单篇文章字数1500字-3000字的，立项为一般课题；单篇文章字数3000字以上，或两篇文章的，立项为重点课题。研究报告类</w:t>
      </w:r>
      <w:bookmarkStart w:id="0" w:name="_GoBack"/>
      <w:bookmarkEnd w:id="0"/>
      <w:r>
        <w:rPr>
          <w:rFonts w:hint="eastAsia" w:ascii="宋体" w:hAnsi="宋体" w:eastAsia="宋体" w:cs="宋体"/>
          <w:i w:val="0"/>
          <w:iCs w:val="0"/>
          <w:caps w:val="0"/>
          <w:color w:val="111111"/>
          <w:spacing w:val="0"/>
          <w:sz w:val="28"/>
          <w:szCs w:val="28"/>
          <w:bdr w:val="none" w:color="auto" w:sz="0" w:space="0"/>
          <w:shd w:val="clear" w:fill="FFFFFF"/>
          <w:vertAlign w:val="baseline"/>
        </w:rPr>
        <w:t>成果要求没有其他省级及以上课题标注，立项标准按《浙江省哲学社会科学规划课题结题实施细则》相关规定执行。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0"/>
          <w:sz w:val="28"/>
          <w:szCs w:val="28"/>
          <w:bdr w:val="none" w:color="auto" w:sz="0" w:space="0"/>
          <w:shd w:val="clear" w:fill="FFFFFF"/>
          <w:vertAlign w:val="baseline"/>
        </w:rPr>
        <w:t>四、成果验收和结题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0"/>
          <w:sz w:val="28"/>
          <w:szCs w:val="28"/>
          <w:bdr w:val="none" w:color="auto" w:sz="0" w:space="0"/>
          <w:shd w:val="clear" w:fill="FFFFFF"/>
          <w:vertAlign w:val="baseline"/>
        </w:rPr>
        <w:t>该专项课题立项即结题，浙江省哲学社会科学工作办公室将于2026年7月和2027年1月，分两批开展成果验收、立项工作。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0"/>
          <w:sz w:val="28"/>
          <w:szCs w:val="28"/>
          <w:bdr w:val="none" w:color="auto" w:sz="0" w:space="0"/>
          <w:shd w:val="clear" w:fill="FFFFFF"/>
          <w:vertAlign w:val="baseline"/>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shd w:val="clear" w:fill="FFFFFF"/>
          <w:lang w:val="en-US" w:eastAsia="zh-CN" w:bidi="ar"/>
        </w:rPr>
        <w:t>联系人：陈心雨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bdr w:val="none" w:color="auto" w:sz="0" w:space="0"/>
          <w:shd w:val="clear" w:fill="FFFFFF"/>
          <w:lang w:val="en-US" w:eastAsia="zh-CN" w:bidi="ar"/>
        </w:rPr>
        <w:t>联系电话：0572-2320752(校内打6752)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333333"/>
          <w:spacing w:val="0"/>
          <w:kern w:val="0"/>
          <w:sz w:val="28"/>
          <w:szCs w:val="28"/>
          <w:bdr w:val="none" w:color="auto" w:sz="0" w:space="0"/>
          <w:shd w:val="clear" w:fill="FFFFFF"/>
          <w:lang w:val="en-US" w:eastAsia="zh-CN" w:bidi="ar"/>
        </w:rPr>
        <w:t>邮箱：</w:t>
      </w:r>
      <w:r>
        <w:rPr>
          <w:rFonts w:hint="eastAsia" w:ascii="宋体" w:hAnsi="宋体" w:eastAsia="宋体" w:cs="宋体"/>
          <w:i w:val="0"/>
          <w:iCs w:val="0"/>
          <w:caps w:val="0"/>
          <w:color w:val="2B2B2B"/>
          <w:spacing w:val="0"/>
          <w:kern w:val="0"/>
          <w:sz w:val="28"/>
          <w:szCs w:val="28"/>
          <w:u w:val="none"/>
          <w:bdr w:val="none" w:color="auto" w:sz="0" w:space="0"/>
          <w:shd w:val="clear" w:fill="FFFFFF"/>
          <w:lang w:val="en-US" w:eastAsia="zh-CN" w:bidi="ar"/>
        </w:rPr>
        <w:fldChar w:fldCharType="begin"/>
      </w:r>
      <w:r>
        <w:rPr>
          <w:rFonts w:hint="eastAsia" w:ascii="宋体" w:hAnsi="宋体" w:eastAsia="宋体" w:cs="宋体"/>
          <w:i w:val="0"/>
          <w:iCs w:val="0"/>
          <w:caps w:val="0"/>
          <w:color w:val="2B2B2B"/>
          <w:spacing w:val="0"/>
          <w:kern w:val="0"/>
          <w:sz w:val="28"/>
          <w:szCs w:val="28"/>
          <w:u w:val="none"/>
          <w:bdr w:val="none" w:color="auto" w:sz="0" w:space="0"/>
          <w:shd w:val="clear" w:fill="FFFFFF"/>
          <w:lang w:val="en-US" w:eastAsia="zh-CN" w:bidi="ar"/>
        </w:rPr>
        <w:instrText xml:space="preserve"> HYPERLINK "mailto:rwskc@zjhu.edu.cn" </w:instrText>
      </w:r>
      <w:r>
        <w:rPr>
          <w:rFonts w:hint="eastAsia" w:ascii="宋体" w:hAnsi="宋体" w:eastAsia="宋体" w:cs="宋体"/>
          <w:i w:val="0"/>
          <w:iCs w:val="0"/>
          <w:caps w:val="0"/>
          <w:color w:val="2B2B2B"/>
          <w:spacing w:val="0"/>
          <w:kern w:val="0"/>
          <w:sz w:val="28"/>
          <w:szCs w:val="28"/>
          <w:u w:val="none"/>
          <w:bdr w:val="none" w:color="auto" w:sz="0" w:space="0"/>
          <w:shd w:val="clear" w:fill="FFFFFF"/>
          <w:lang w:val="en-US" w:eastAsia="zh-CN" w:bidi="ar"/>
        </w:rPr>
        <w:fldChar w:fldCharType="separate"/>
      </w:r>
      <w:r>
        <w:rPr>
          <w:rStyle w:val="6"/>
          <w:rFonts w:hint="eastAsia" w:ascii="宋体" w:hAnsi="宋体" w:eastAsia="宋体" w:cs="宋体"/>
          <w:i w:val="0"/>
          <w:iCs w:val="0"/>
          <w:caps w:val="0"/>
          <w:color w:val="2B2B2B"/>
          <w:spacing w:val="0"/>
          <w:sz w:val="28"/>
          <w:szCs w:val="28"/>
          <w:u w:val="none"/>
          <w:bdr w:val="none" w:color="auto" w:sz="0" w:space="0"/>
          <w:shd w:val="clear" w:fill="FFFFFF"/>
        </w:rPr>
        <w:t>rwskc@zjhu.edu.cn</w:t>
      </w:r>
      <w:r>
        <w:rPr>
          <w:rFonts w:hint="eastAsia" w:ascii="宋体" w:hAnsi="宋体" w:eastAsia="宋体" w:cs="宋体"/>
          <w:i w:val="0"/>
          <w:iCs w:val="0"/>
          <w:caps w:val="0"/>
          <w:color w:val="2B2B2B"/>
          <w:spacing w:val="0"/>
          <w:kern w:val="0"/>
          <w:sz w:val="28"/>
          <w:szCs w:val="28"/>
          <w:u w:val="none"/>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right"/>
        <w:textAlignment w:val="baseline"/>
        <w:rPr>
          <w:rFonts w:hint="eastAsia" w:ascii="宋体" w:hAnsi="宋体" w:eastAsia="宋体" w:cs="宋体"/>
          <w:i w:val="0"/>
          <w:iCs w:val="0"/>
          <w:caps w:val="0"/>
          <w:color w:val="111111"/>
          <w:spacing w:val="0"/>
          <w:sz w:val="28"/>
          <w:szCs w:val="28"/>
          <w:lang w:val="en-US" w:eastAsia="zh-CN"/>
        </w:rPr>
      </w:pPr>
      <w:r>
        <w:rPr>
          <w:rFonts w:hint="eastAsia" w:ascii="宋体" w:hAnsi="宋体" w:eastAsia="宋体" w:cs="宋体"/>
          <w:i w:val="0"/>
          <w:iCs w:val="0"/>
          <w:caps w:val="0"/>
          <w:color w:val="111111"/>
          <w:spacing w:val="0"/>
          <w:sz w:val="28"/>
          <w:szCs w:val="28"/>
          <w:lang w:val="en-US" w:eastAsia="zh-CN"/>
        </w:rPr>
        <w:t>人文社科处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00"/>
        <w:jc w:val="right"/>
        <w:textAlignment w:val="baseline"/>
        <w:rPr>
          <w:rFonts w:hint="eastAsia" w:ascii="宋体" w:hAnsi="宋体" w:eastAsia="宋体" w:cs="宋体"/>
          <w:i w:val="0"/>
          <w:iCs w:val="0"/>
          <w:caps w:val="0"/>
          <w:color w:val="111111"/>
          <w:spacing w:val="0"/>
          <w:sz w:val="28"/>
          <w:szCs w:val="28"/>
        </w:rPr>
      </w:pPr>
      <w:r>
        <w:rPr>
          <w:rFonts w:hint="eastAsia" w:ascii="宋体" w:hAnsi="宋体" w:eastAsia="宋体" w:cs="宋体"/>
          <w:i w:val="0"/>
          <w:iCs w:val="0"/>
          <w:caps w:val="0"/>
          <w:color w:val="111111"/>
          <w:spacing w:val="-6"/>
          <w:sz w:val="28"/>
          <w:szCs w:val="28"/>
          <w:bdr w:val="none" w:color="auto" w:sz="0" w:space="0"/>
          <w:shd w:val="clear" w:fill="FFFFFF"/>
          <w:vertAlign w:val="baseline"/>
        </w:rPr>
        <w:t>2025年12月1</w:t>
      </w:r>
      <w:r>
        <w:rPr>
          <w:rFonts w:hint="eastAsia" w:ascii="宋体" w:hAnsi="宋体" w:eastAsia="宋体" w:cs="宋体"/>
          <w:i w:val="0"/>
          <w:iCs w:val="0"/>
          <w:caps w:val="0"/>
          <w:color w:val="111111"/>
          <w:spacing w:val="-6"/>
          <w:sz w:val="28"/>
          <w:szCs w:val="28"/>
          <w:bdr w:val="none" w:color="auto" w:sz="0" w:space="0"/>
          <w:shd w:val="clear" w:fill="FFFFFF"/>
          <w:vertAlign w:val="baseline"/>
          <w:lang w:val="en-US" w:eastAsia="zh-CN"/>
        </w:rPr>
        <w:t>7</w:t>
      </w:r>
      <w:r>
        <w:rPr>
          <w:rFonts w:hint="eastAsia" w:ascii="宋体" w:hAnsi="宋体" w:eastAsia="宋体" w:cs="宋体"/>
          <w:i w:val="0"/>
          <w:iCs w:val="0"/>
          <w:caps w:val="0"/>
          <w:color w:val="111111"/>
          <w:spacing w:val="-6"/>
          <w:sz w:val="28"/>
          <w:szCs w:val="28"/>
          <w:bdr w:val="none" w:color="auto" w:sz="0" w:space="0"/>
          <w:shd w:val="clear" w:fill="FFFFFF"/>
          <w:vertAlign w:val="baseline"/>
        </w:rPr>
        <w:t>日</w:t>
      </w:r>
    </w:p>
    <w:p/>
    <w:sectPr>
      <w:pgSz w:w="11906" w:h="16838"/>
      <w:pgMar w:top="1440" w:right="1463"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mQzNWFjMjFjNWU1Njk3OGQ5OTA3MWMwMDllZTYifQ=="/>
  </w:docVars>
  <w:rsids>
    <w:rsidRoot w:val="6ADC3244"/>
    <w:rsid w:val="1557649F"/>
    <w:rsid w:val="6ADC3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2025-12-16T08:38:00Z</dcterms:created>
  <dc:creator>12945</dc:creator>
  <cp:lastModifiedBy>12945</cp:lastModifiedBy>
  <dcterms:modified xsi:type="dcterms:W3CDTF">2025-12-16T08:45:58Z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8E42D1AD232D45C5919F1296E1729167_11</vt:lpwstr>
  </property>
</Properties>
</file>