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beforeAutospacing="1" w:after="100" w:afterAutospacing="1" w:line="600" w:lineRule="exact"/>
        <w:jc w:val="center"/>
        <w:rPr>
          <w:rFonts w:hint="eastAsia" w:ascii="方正小标宋简体" w:hAnsi="Calibri" w:eastAsia="方正小标宋简体"/>
          <w:b/>
          <w:bCs/>
          <w:sz w:val="36"/>
          <w:szCs w:val="36"/>
        </w:rPr>
      </w:pPr>
      <w:r>
        <w:rPr>
          <w:rFonts w:hint="eastAsia" w:ascii="方正小标宋简体" w:hAnsi="宋体" w:eastAsia="方正小标宋简体" w:cs="宋体"/>
          <w:b/>
          <w:bCs/>
          <w:sz w:val="36"/>
          <w:szCs w:val="36"/>
        </w:rPr>
        <w:t>湖州师范学院张绍载还缘奖学金评选实施细则</w:t>
      </w:r>
    </w:p>
    <w:p>
      <w:pPr>
        <w:adjustRightInd w:val="0"/>
        <w:snapToGrid w:val="0"/>
        <w:spacing w:line="440" w:lineRule="exact"/>
        <w:ind w:firstLine="539"/>
        <w:rPr>
          <w:rFonts w:hint="eastAsia" w:ascii="仿宋_GB2312" w:eastAsia="仿宋_GB2312"/>
          <w:sz w:val="32"/>
          <w:szCs w:val="32"/>
        </w:rPr>
      </w:pPr>
    </w:p>
    <w:p>
      <w:pPr>
        <w:adjustRightInd w:val="0"/>
        <w:snapToGrid w:val="0"/>
        <w:spacing w:line="560" w:lineRule="exact"/>
        <w:ind w:firstLine="540"/>
        <w:rPr>
          <w:rFonts w:hint="eastAsia" w:ascii="仿宋_GB2312" w:eastAsia="仿宋_GB2312"/>
          <w:sz w:val="32"/>
          <w:szCs w:val="32"/>
        </w:rPr>
      </w:pPr>
      <w:r>
        <w:rPr>
          <w:rFonts w:hint="eastAsia" w:ascii="仿宋_GB2312" w:eastAsia="仿宋_GB2312"/>
          <w:sz w:val="32"/>
          <w:szCs w:val="32"/>
        </w:rPr>
        <w:t>张绍载还缘奖学金是香港同胞张哲孙先生为支持高等教育事业的发展，于2015年开始在湖州师范学院捐资设立的奖学金，旨在鼓励家庭经济困难学生勤奋学习、立志成才、锐意进取、报效祖国。</w:t>
      </w:r>
    </w:p>
    <w:p>
      <w:pPr>
        <w:adjustRightInd w:val="0"/>
        <w:snapToGrid w:val="0"/>
        <w:spacing w:line="560" w:lineRule="exact"/>
        <w:ind w:firstLine="540"/>
        <w:rPr>
          <w:rFonts w:hint="eastAsia" w:ascii="仿宋_GB2312" w:eastAsia="仿宋_GB2312"/>
          <w:sz w:val="32"/>
          <w:szCs w:val="32"/>
        </w:rPr>
      </w:pPr>
      <w:r>
        <w:rPr>
          <w:rFonts w:hint="eastAsia" w:ascii="仿宋_GB2312" w:eastAsia="仿宋_GB2312"/>
          <w:sz w:val="32"/>
          <w:szCs w:val="32"/>
        </w:rPr>
        <w:t>为体现香港同胞张哲孙先生捐资助学的初衷，充分发挥奖学金在培育祖国建设英才中的作用，特制定本实施细则。</w:t>
      </w:r>
    </w:p>
    <w:p>
      <w:pPr>
        <w:adjustRightInd w:val="0"/>
        <w:snapToGrid w:val="0"/>
        <w:spacing w:line="560" w:lineRule="exact"/>
        <w:ind w:firstLine="539"/>
        <w:rPr>
          <w:rFonts w:hint="eastAsia" w:ascii="黑体" w:eastAsia="黑体"/>
          <w:sz w:val="32"/>
          <w:szCs w:val="32"/>
        </w:rPr>
      </w:pPr>
      <w:r>
        <w:rPr>
          <w:rFonts w:hint="eastAsia" w:ascii="黑体" w:eastAsia="黑体"/>
          <w:sz w:val="32"/>
          <w:szCs w:val="32"/>
        </w:rPr>
        <w:t>一、奖学金名称</w:t>
      </w:r>
    </w:p>
    <w:p>
      <w:pPr>
        <w:adjustRightInd w:val="0"/>
        <w:snapToGrid w:val="0"/>
        <w:spacing w:line="560" w:lineRule="exact"/>
        <w:ind w:firstLine="539"/>
        <w:rPr>
          <w:rFonts w:hint="eastAsia" w:ascii="仿宋_GB2312" w:eastAsia="仿宋_GB2312"/>
          <w:sz w:val="32"/>
          <w:szCs w:val="32"/>
        </w:rPr>
      </w:pPr>
      <w:r>
        <w:rPr>
          <w:rFonts w:hint="eastAsia" w:ascii="仿宋_GB2312" w:eastAsia="仿宋_GB2312"/>
          <w:sz w:val="32"/>
          <w:szCs w:val="32"/>
        </w:rPr>
        <w:t>湖州师范学院“张绍载还缘奖学金”。</w:t>
      </w:r>
    </w:p>
    <w:p>
      <w:pPr>
        <w:adjustRightInd w:val="0"/>
        <w:snapToGrid w:val="0"/>
        <w:spacing w:line="560" w:lineRule="exact"/>
        <w:ind w:firstLine="539"/>
        <w:rPr>
          <w:rFonts w:hint="eastAsia" w:ascii="黑体" w:eastAsia="黑体"/>
          <w:sz w:val="32"/>
          <w:szCs w:val="32"/>
        </w:rPr>
      </w:pPr>
      <w:r>
        <w:rPr>
          <w:rFonts w:hint="eastAsia" w:ascii="黑体" w:eastAsia="黑体"/>
          <w:sz w:val="32"/>
          <w:szCs w:val="32"/>
        </w:rPr>
        <w:t>二、评选对象</w:t>
      </w:r>
    </w:p>
    <w:p>
      <w:pPr>
        <w:adjustRightInd w:val="0"/>
        <w:snapToGrid w:val="0"/>
        <w:spacing w:line="560" w:lineRule="exact"/>
        <w:ind w:firstLine="539"/>
        <w:rPr>
          <w:rFonts w:hint="eastAsia" w:ascii="仿宋_GB2312" w:eastAsia="仿宋_GB2312"/>
          <w:sz w:val="32"/>
          <w:szCs w:val="32"/>
        </w:rPr>
      </w:pPr>
      <w:r>
        <w:rPr>
          <w:rFonts w:hint="eastAsia" w:ascii="仿宋_GB2312" w:eastAsia="仿宋_GB2312"/>
          <w:sz w:val="32"/>
          <w:szCs w:val="32"/>
        </w:rPr>
        <w:t>湖州师范学院（含求真学院）全日制在校本专科二年级以上（含二年级）学生中的家庭经济困难学生。</w:t>
      </w:r>
    </w:p>
    <w:p>
      <w:pPr>
        <w:adjustRightInd w:val="0"/>
        <w:snapToGrid w:val="0"/>
        <w:spacing w:line="560" w:lineRule="exact"/>
        <w:ind w:firstLine="540"/>
        <w:rPr>
          <w:rFonts w:hint="eastAsia" w:ascii="黑体" w:eastAsia="黑体"/>
          <w:sz w:val="32"/>
          <w:szCs w:val="32"/>
        </w:rPr>
      </w:pPr>
      <w:r>
        <w:rPr>
          <w:rFonts w:hint="eastAsia" w:ascii="黑体" w:eastAsia="黑体"/>
          <w:sz w:val="32"/>
          <w:szCs w:val="32"/>
        </w:rPr>
        <w:t>三、评选基本条件</w:t>
      </w:r>
    </w:p>
    <w:p>
      <w:pPr>
        <w:adjustRightInd w:val="0"/>
        <w:snapToGrid w:val="0"/>
        <w:spacing w:line="560" w:lineRule="exact"/>
        <w:ind w:firstLine="539"/>
        <w:rPr>
          <w:rFonts w:hint="eastAsia" w:ascii="仿宋_GB2312" w:eastAsia="仿宋_GB2312"/>
          <w:sz w:val="32"/>
          <w:szCs w:val="32"/>
        </w:rPr>
      </w:pPr>
      <w:r>
        <w:rPr>
          <w:rFonts w:hint="eastAsia" w:ascii="仿宋_GB2312" w:eastAsia="仿宋_GB2312"/>
          <w:sz w:val="32"/>
          <w:szCs w:val="32"/>
        </w:rPr>
        <w:t>（一）热爱祖国，遵守法纪校规，品行端正，诚实守信；</w:t>
      </w:r>
    </w:p>
    <w:p>
      <w:pPr>
        <w:adjustRightInd w:val="0"/>
        <w:snapToGrid w:val="0"/>
        <w:spacing w:line="560" w:lineRule="exact"/>
        <w:ind w:firstLine="539"/>
        <w:rPr>
          <w:rFonts w:hint="eastAsia" w:ascii="仿宋_GB2312" w:eastAsia="仿宋_GB2312"/>
          <w:sz w:val="32"/>
          <w:szCs w:val="32"/>
        </w:rPr>
      </w:pPr>
      <w:r>
        <w:rPr>
          <w:rFonts w:hint="eastAsia" w:ascii="仿宋_GB2312" w:eastAsia="仿宋_GB2312"/>
          <w:sz w:val="32"/>
          <w:szCs w:val="32"/>
        </w:rPr>
        <w:t>（二）家庭经济困难，生活朴素，勤俭节约；</w:t>
      </w:r>
    </w:p>
    <w:p>
      <w:pPr>
        <w:adjustRightInd w:val="0"/>
        <w:snapToGrid w:val="0"/>
        <w:spacing w:line="560" w:lineRule="exact"/>
        <w:ind w:firstLine="539"/>
        <w:rPr>
          <w:rFonts w:hint="eastAsia" w:ascii="仿宋_GB2312" w:eastAsia="仿宋_GB2312"/>
          <w:sz w:val="32"/>
          <w:szCs w:val="32"/>
        </w:rPr>
      </w:pPr>
      <w:r>
        <w:rPr>
          <w:rFonts w:hint="eastAsia" w:ascii="仿宋_GB2312" w:eastAsia="仿宋_GB2312"/>
          <w:sz w:val="32"/>
          <w:szCs w:val="32"/>
        </w:rPr>
        <w:t>（三）学习态度端正，勤奋努力，再次申请者，学业成绩原则上较上一学年应有明显进步；</w:t>
      </w:r>
    </w:p>
    <w:p>
      <w:pPr>
        <w:adjustRightInd w:val="0"/>
        <w:snapToGrid w:val="0"/>
        <w:spacing w:line="560" w:lineRule="exact"/>
        <w:ind w:firstLine="539"/>
        <w:rPr>
          <w:rFonts w:hint="eastAsia" w:ascii="仿宋_GB2312" w:eastAsia="仿宋_GB2312"/>
          <w:sz w:val="32"/>
          <w:szCs w:val="32"/>
        </w:rPr>
      </w:pPr>
      <w:r>
        <w:rPr>
          <w:rFonts w:hint="eastAsia" w:ascii="仿宋_GB2312" w:eastAsia="仿宋_GB2312"/>
          <w:sz w:val="32"/>
          <w:szCs w:val="32"/>
        </w:rPr>
        <w:t>（四）积极参加社会实践、公益服务以及学生社团活动；</w:t>
      </w:r>
    </w:p>
    <w:p>
      <w:pPr>
        <w:adjustRightInd w:val="0"/>
        <w:snapToGrid w:val="0"/>
        <w:spacing w:line="560" w:lineRule="exact"/>
        <w:ind w:firstLine="539"/>
        <w:rPr>
          <w:rFonts w:hint="eastAsia" w:ascii="仿宋_GB2312" w:eastAsia="仿宋_GB2312"/>
          <w:sz w:val="32"/>
          <w:szCs w:val="32"/>
        </w:rPr>
      </w:pPr>
      <w:r>
        <w:rPr>
          <w:rFonts w:hint="eastAsia" w:ascii="仿宋_GB2312" w:eastAsia="仿宋_GB2312"/>
          <w:sz w:val="32"/>
          <w:szCs w:val="32"/>
        </w:rPr>
        <w:t>（五）</w:t>
      </w:r>
      <w:r>
        <w:rPr>
          <w:rFonts w:hint="eastAsia" w:ascii="仿宋_GB2312" w:eastAsia="仿宋_GB2312"/>
          <w:spacing w:val="6"/>
          <w:sz w:val="32"/>
          <w:szCs w:val="32"/>
        </w:rPr>
        <w:t>毕业就业后，能够对“张绍载还缘奖学金”基金进行回馈捐赠</w:t>
      </w:r>
      <w:r>
        <w:rPr>
          <w:rFonts w:hint="eastAsia" w:ascii="仿宋_GB2312" w:eastAsia="仿宋_GB2312"/>
          <w:sz w:val="32"/>
          <w:szCs w:val="32"/>
        </w:rPr>
        <w:t>。</w:t>
      </w:r>
    </w:p>
    <w:p>
      <w:pPr>
        <w:adjustRightInd w:val="0"/>
        <w:snapToGrid w:val="0"/>
        <w:spacing w:line="560" w:lineRule="exact"/>
        <w:ind w:firstLine="640" w:firstLineChars="200"/>
        <w:rPr>
          <w:rFonts w:hint="eastAsia" w:ascii="黑体" w:eastAsia="黑体"/>
          <w:sz w:val="32"/>
          <w:szCs w:val="32"/>
        </w:rPr>
      </w:pPr>
      <w:r>
        <w:rPr>
          <w:rFonts w:hint="eastAsia" w:ascii="黑体" w:eastAsia="黑体"/>
          <w:sz w:val="32"/>
          <w:szCs w:val="32"/>
        </w:rPr>
        <w:t>四、评选名额及奖金额度</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每年度全校评选10人，奖励标准为人民币2000元/人。</w:t>
      </w:r>
    </w:p>
    <w:p>
      <w:pPr>
        <w:adjustRightInd w:val="0"/>
        <w:snapToGrid w:val="0"/>
        <w:spacing w:line="560" w:lineRule="exact"/>
        <w:ind w:firstLine="640" w:firstLineChars="200"/>
        <w:rPr>
          <w:rFonts w:hint="eastAsia" w:ascii="黑体" w:eastAsia="黑体"/>
          <w:sz w:val="32"/>
          <w:szCs w:val="32"/>
        </w:rPr>
      </w:pPr>
      <w:r>
        <w:rPr>
          <w:rFonts w:hint="eastAsia" w:ascii="黑体" w:eastAsia="黑体"/>
          <w:sz w:val="32"/>
          <w:szCs w:val="32"/>
        </w:rPr>
        <w:t>五、评选办法</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（一）学生本人根据实际情况，对照申请条件，向所在学院（或系）提出申请，填写申请表格并提交毕业就业后的回馈计划，班主任在其申请表格中签署推荐意见；</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（二）所在学院（或系）在广泛征求师生意见后确定初选名单，将初选名单及申请材料报送学生处；</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（三）学生处对申请学生进行评审，确定拟获奖学生名单，在全校范围内公示</w:t>
      </w:r>
      <w:r>
        <w:rPr>
          <w:rFonts w:hint="eastAsia" w:ascii="仿宋_GB2312" w:eastAsia="仿宋_GB2312"/>
          <w:sz w:val="32"/>
          <w:szCs w:val="32"/>
          <w:lang w:eastAsia="zh-CN"/>
        </w:rPr>
        <w:t>三</w:t>
      </w:r>
      <w:bookmarkStart w:id="0" w:name="_GoBack"/>
      <w:bookmarkEnd w:id="0"/>
      <w:r>
        <w:rPr>
          <w:rFonts w:hint="eastAsia" w:ascii="仿宋_GB2312" w:eastAsia="仿宋_GB2312"/>
          <w:sz w:val="32"/>
          <w:szCs w:val="32"/>
        </w:rPr>
        <w:t>个工作日；</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（四）公示无异议后，学生处将拟获奖学生名单报学校奖学金评审委员会审批通过。</w:t>
      </w:r>
    </w:p>
    <w:p>
      <w:pPr>
        <w:adjustRightInd w:val="0"/>
        <w:snapToGrid w:val="0"/>
        <w:spacing w:line="560" w:lineRule="exact"/>
        <w:ind w:firstLine="697" w:firstLineChars="218"/>
        <w:rPr>
          <w:rFonts w:hint="eastAsia" w:ascii="黑体" w:eastAsia="黑体"/>
          <w:sz w:val="32"/>
          <w:szCs w:val="32"/>
        </w:rPr>
      </w:pPr>
      <w:r>
        <w:rPr>
          <w:rFonts w:hint="eastAsia" w:ascii="黑体" w:eastAsia="黑体"/>
          <w:sz w:val="32"/>
          <w:szCs w:val="32"/>
        </w:rPr>
        <w:t>六、奖学金管理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张绍载还缘奖学金的评审和日常管理工作，在湖州师范学院校分管领导的领导下，由学校相关职能部门负责实施。湖州师范学院须将每学年张绍载还缘奖学金的评审情况、获奖学生名单以及获奖学生毕业后的回馈捐赠情况报张哲孙先生审阅。</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（二）湖州师范学院对获得张绍载还缘奖学金的学生建立专门的档案资料，定期进行跟踪回访，及时更新联系方式，对获奖学生毕业后的履诺回馈情况进行持续关注和适时推进。</w:t>
      </w:r>
    </w:p>
    <w:p>
      <w:pPr>
        <w:spacing w:line="560" w:lineRule="exact"/>
        <w:ind w:firstLine="640" w:firstLineChars="200"/>
      </w:pPr>
      <w:r>
        <w:rPr>
          <w:rFonts w:hint="eastAsia" w:ascii="黑体" w:eastAsia="黑体"/>
          <w:sz w:val="32"/>
          <w:szCs w:val="32"/>
        </w:rPr>
        <w:t>七、本实施细则由湖州师范学院学生处负责解释。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2AA9"/>
    <w:rsid w:val="008B2AA9"/>
    <w:rsid w:val="00DE067C"/>
    <w:rsid w:val="0E9545DD"/>
    <w:rsid w:val="25392DD6"/>
    <w:rsid w:val="25F8726F"/>
    <w:rsid w:val="48C258B6"/>
    <w:rsid w:val="4EAF2EEE"/>
    <w:rsid w:val="56555A95"/>
    <w:rsid w:val="5B85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731</Characters>
  <Lines>6</Lines>
  <Paragraphs>1</Paragraphs>
  <TotalTime>0</TotalTime>
  <ScaleCrop>false</ScaleCrop>
  <LinksUpToDate>false</LinksUpToDate>
  <CharactersWithSpaces>858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2018-11-26T02:31:00Z</dcterms:created>
  <dc:creator>韩家雯</dc:creator>
  <cp:lastModifiedBy>刁刁</cp:lastModifiedBy>
  <dcterms:modified xsi:type="dcterms:W3CDTF">2019-11-08T02:03:55Z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