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b/>
          <w:bCs/>
          <w:sz w:val="30"/>
          <w:szCs w:val="30"/>
        </w:rPr>
      </w:pPr>
      <w:r>
        <w:rPr>
          <w:rFonts w:hint="eastAsia" w:ascii="黑体" w:hAnsi="黑体" w:eastAsia="黑体"/>
          <w:b/>
          <w:bCs/>
          <w:sz w:val="30"/>
          <w:szCs w:val="30"/>
        </w:rPr>
        <w:t>湖州师范学院202</w:t>
      </w:r>
      <w:r>
        <w:rPr>
          <w:rFonts w:hint="eastAsia" w:ascii="黑体" w:hAnsi="黑体" w:eastAsia="黑体"/>
          <w:b/>
          <w:bCs/>
          <w:sz w:val="30"/>
          <w:szCs w:val="30"/>
          <w:lang w:val="en-US" w:eastAsia="zh-CN"/>
        </w:rPr>
        <w:t>3</w:t>
      </w:r>
      <w:r>
        <w:rPr>
          <w:rFonts w:hint="eastAsia" w:ascii="黑体" w:hAnsi="黑体" w:eastAsia="黑体"/>
          <w:b/>
          <w:bCs/>
          <w:sz w:val="30"/>
          <w:szCs w:val="30"/>
        </w:rPr>
        <w:t>年教育硕士专业学位研究生入学考试</w:t>
      </w:r>
    </w:p>
    <w:p>
      <w:pPr>
        <w:spacing w:line="440" w:lineRule="exact"/>
        <w:jc w:val="center"/>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心理健康教育招生领域</w:t>
      </w:r>
    </w:p>
    <w:p>
      <w:pPr>
        <w:spacing w:line="440" w:lineRule="exact"/>
        <w:jc w:val="center"/>
        <w:rPr>
          <w:rFonts w:ascii="黑体" w:hAnsi="黑体" w:eastAsia="黑体"/>
          <w:b/>
          <w:bCs/>
          <w:sz w:val="28"/>
          <w:szCs w:val="28"/>
        </w:rPr>
      </w:pPr>
      <w:r>
        <w:rPr>
          <w:rFonts w:hint="eastAsia" w:ascii="黑体" w:hAnsi="黑体" w:eastAsia="黑体"/>
          <w:b/>
          <w:bCs/>
          <w:color w:val="000000" w:themeColor="text1"/>
          <w:sz w:val="28"/>
          <w:szCs w:val="28"/>
          <w14:textFill>
            <w14:solidFill>
              <w14:schemeClr w14:val="tx1"/>
            </w14:solidFill>
          </w14:textFill>
        </w:rPr>
        <w:t>《发展心理学》</w:t>
      </w:r>
      <w:r>
        <w:rPr>
          <w:rFonts w:hint="eastAsia" w:ascii="黑体" w:hAnsi="黑体" w:eastAsia="黑体"/>
          <w:b/>
          <w:bCs/>
          <w:sz w:val="28"/>
          <w:szCs w:val="28"/>
        </w:rPr>
        <w:t>考试大纲</w:t>
      </w:r>
    </w:p>
    <w:p>
      <w:pPr>
        <w:spacing w:line="440" w:lineRule="exact"/>
        <w:rPr>
          <w:b/>
          <w:bCs/>
          <w:szCs w:val="21"/>
        </w:rPr>
      </w:pPr>
    </w:p>
    <w:p>
      <w:pPr>
        <w:spacing w:line="440" w:lineRule="exact"/>
        <w:ind w:firstLine="560" w:firstLineChars="200"/>
        <w:rPr>
          <w:rFonts w:ascii="Times New Roman" w:hAnsi="Times New Roman" w:cs="Times New Roman"/>
          <w:b/>
          <w:bCs/>
          <w:sz w:val="28"/>
          <w:szCs w:val="28"/>
        </w:rPr>
      </w:pPr>
      <w:r>
        <w:rPr>
          <w:rFonts w:ascii="Times New Roman" w:hAnsi="Times New Roman" w:cs="Times New Roman"/>
          <w:b/>
          <w:bCs/>
          <w:sz w:val="28"/>
          <w:szCs w:val="28"/>
        </w:rPr>
        <w:t>一、考试方式</w:t>
      </w:r>
    </w:p>
    <w:p>
      <w:pPr>
        <w:spacing w:line="440" w:lineRule="exact"/>
        <w:rPr>
          <w:rFonts w:ascii="Times New Roman" w:hAnsi="Times New Roman" w:cs="Times New Roman"/>
          <w:b/>
          <w:bCs/>
          <w:sz w:val="24"/>
        </w:rPr>
      </w:pPr>
      <w:r>
        <w:rPr>
          <w:rFonts w:ascii="Times New Roman" w:hAnsi="Times New Roman" w:cs="Times New Roman"/>
          <w:sz w:val="24"/>
        </w:rPr>
        <w:t xml:space="preserve">    本科目考试方式为闭卷、笔试。</w:t>
      </w:r>
    </w:p>
    <w:p>
      <w:pPr>
        <w:spacing w:line="440" w:lineRule="exact"/>
        <w:ind w:firstLine="560" w:firstLineChars="200"/>
        <w:rPr>
          <w:rFonts w:ascii="Times New Roman" w:hAnsi="Times New Roman" w:cs="Times New Roman"/>
          <w:b/>
          <w:bCs/>
          <w:sz w:val="28"/>
          <w:szCs w:val="28"/>
        </w:rPr>
      </w:pPr>
      <w:r>
        <w:rPr>
          <w:rFonts w:hint="eastAsia" w:ascii="Times New Roman" w:hAnsi="Times New Roman" w:cs="Times New Roman"/>
          <w:b/>
          <w:bCs/>
          <w:sz w:val="28"/>
          <w:szCs w:val="28"/>
        </w:rPr>
        <w:t>二</w:t>
      </w:r>
      <w:r>
        <w:rPr>
          <w:rFonts w:ascii="Times New Roman" w:hAnsi="Times New Roman" w:cs="Times New Roman"/>
          <w:b/>
          <w:bCs/>
          <w:sz w:val="28"/>
          <w:szCs w:val="28"/>
        </w:rPr>
        <w:t>、试卷题型</w:t>
      </w:r>
      <w:r>
        <w:rPr>
          <w:rFonts w:hint="eastAsia" w:ascii="Times New Roman" w:hAnsi="Times New Roman" w:cs="Times New Roman"/>
          <w:b/>
          <w:bCs/>
          <w:sz w:val="28"/>
          <w:szCs w:val="28"/>
        </w:rPr>
        <w:t>结构</w:t>
      </w:r>
    </w:p>
    <w:p>
      <w:pPr>
        <w:spacing w:line="440" w:lineRule="exact"/>
        <w:ind w:firstLine="480"/>
        <w:rPr>
          <w:rFonts w:ascii="Times New Roman" w:hAnsi="Times New Roman" w:cs="Times New Roman"/>
          <w:sz w:val="24"/>
        </w:rPr>
      </w:pPr>
      <w:r>
        <w:rPr>
          <w:rFonts w:ascii="Times New Roman" w:hAnsi="Times New Roman" w:cs="Times New Roman"/>
          <w:sz w:val="24"/>
        </w:rPr>
        <w:t>本科目考试总分为150分。其中包括：</w:t>
      </w:r>
    </w:p>
    <w:p>
      <w:pPr>
        <w:pStyle w:val="5"/>
        <w:numPr>
          <w:ilvl w:val="0"/>
          <w:numId w:val="1"/>
        </w:numPr>
        <w:spacing w:line="440" w:lineRule="exact"/>
        <w:ind w:firstLineChars="0"/>
        <w:rPr>
          <w:rFonts w:ascii="Times New Roman" w:hAnsi="Times New Roman" w:cs="Times New Roman"/>
          <w:sz w:val="24"/>
        </w:rPr>
      </w:pPr>
      <w:r>
        <w:rPr>
          <w:rFonts w:hint="eastAsia" w:ascii="Times New Roman" w:hAnsi="Times New Roman" w:cs="Times New Roman"/>
          <w:sz w:val="24"/>
        </w:rPr>
        <w:t>名词解释（每题</w:t>
      </w:r>
      <w:r>
        <w:rPr>
          <w:rFonts w:ascii="Times New Roman" w:hAnsi="Times New Roman" w:cs="Times New Roman"/>
          <w:sz w:val="24"/>
        </w:rPr>
        <w:t>6</w:t>
      </w:r>
      <w:r>
        <w:rPr>
          <w:rFonts w:hint="eastAsia" w:ascii="Times New Roman" w:hAnsi="Times New Roman" w:cs="Times New Roman"/>
          <w:sz w:val="24"/>
        </w:rPr>
        <w:t>分，共</w:t>
      </w:r>
      <w:r>
        <w:rPr>
          <w:rFonts w:ascii="Times New Roman" w:hAnsi="Times New Roman" w:cs="Times New Roman"/>
          <w:sz w:val="24"/>
        </w:rPr>
        <w:t>5</w:t>
      </w:r>
      <w:r>
        <w:rPr>
          <w:rFonts w:hint="eastAsia" w:ascii="Times New Roman" w:hAnsi="Times New Roman" w:cs="Times New Roman"/>
          <w:sz w:val="24"/>
        </w:rPr>
        <w:t>题，计</w:t>
      </w:r>
      <w:r>
        <w:rPr>
          <w:rFonts w:ascii="Times New Roman" w:hAnsi="Times New Roman" w:cs="Times New Roman"/>
          <w:sz w:val="24"/>
        </w:rPr>
        <w:t>30</w:t>
      </w:r>
      <w:r>
        <w:rPr>
          <w:rFonts w:hint="eastAsia" w:ascii="Times New Roman" w:hAnsi="Times New Roman" w:cs="Times New Roman"/>
          <w:sz w:val="24"/>
        </w:rPr>
        <w:t>分）</w:t>
      </w:r>
      <w:bookmarkStart w:id="0" w:name="_GoBack"/>
      <w:bookmarkEnd w:id="0"/>
    </w:p>
    <w:p>
      <w:pPr>
        <w:pStyle w:val="5"/>
        <w:numPr>
          <w:ilvl w:val="0"/>
          <w:numId w:val="1"/>
        </w:numPr>
        <w:spacing w:line="440" w:lineRule="exact"/>
        <w:ind w:firstLineChars="0"/>
        <w:rPr>
          <w:rFonts w:ascii="Times New Roman" w:hAnsi="Times New Roman" w:cs="Times New Roman"/>
          <w:sz w:val="24"/>
        </w:rPr>
      </w:pPr>
      <w:r>
        <w:rPr>
          <w:rFonts w:hint="eastAsia" w:ascii="Times New Roman" w:hAnsi="Times New Roman" w:cs="Times New Roman"/>
          <w:sz w:val="24"/>
        </w:rPr>
        <w:t>简答题（每题10分，共</w:t>
      </w:r>
      <w:r>
        <w:rPr>
          <w:rFonts w:ascii="Times New Roman" w:hAnsi="Times New Roman" w:cs="Times New Roman"/>
          <w:sz w:val="24"/>
        </w:rPr>
        <w:t>5</w:t>
      </w:r>
      <w:r>
        <w:rPr>
          <w:rFonts w:hint="eastAsia" w:ascii="Times New Roman" w:hAnsi="Times New Roman" w:cs="Times New Roman"/>
          <w:sz w:val="24"/>
        </w:rPr>
        <w:t>题，计</w:t>
      </w:r>
      <w:r>
        <w:rPr>
          <w:rFonts w:ascii="Times New Roman" w:hAnsi="Times New Roman" w:cs="Times New Roman"/>
          <w:sz w:val="24"/>
        </w:rPr>
        <w:t>5</w:t>
      </w:r>
      <w:r>
        <w:rPr>
          <w:rFonts w:hint="eastAsia" w:ascii="Times New Roman" w:hAnsi="Times New Roman" w:cs="Times New Roman"/>
          <w:sz w:val="24"/>
        </w:rPr>
        <w:t>0分）</w:t>
      </w:r>
    </w:p>
    <w:p>
      <w:pPr>
        <w:pStyle w:val="5"/>
        <w:numPr>
          <w:ilvl w:val="0"/>
          <w:numId w:val="1"/>
        </w:numPr>
        <w:spacing w:line="440" w:lineRule="exact"/>
        <w:ind w:firstLineChars="0"/>
        <w:rPr>
          <w:rFonts w:ascii="Times New Roman" w:hAnsi="Times New Roman" w:cs="Times New Roman"/>
          <w:sz w:val="24"/>
        </w:rPr>
      </w:pPr>
      <w:r>
        <w:rPr>
          <w:rFonts w:ascii="Times New Roman" w:hAnsi="Times New Roman" w:cs="Times New Roman"/>
          <w:sz w:val="24"/>
        </w:rPr>
        <w:t>论述题（每题</w:t>
      </w:r>
      <w:r>
        <w:rPr>
          <w:rFonts w:hint="eastAsia" w:ascii="Times New Roman" w:hAnsi="Times New Roman" w:cs="Times New Roman"/>
          <w:sz w:val="24"/>
        </w:rPr>
        <w:t>20</w:t>
      </w:r>
      <w:r>
        <w:rPr>
          <w:rFonts w:ascii="Times New Roman" w:hAnsi="Times New Roman" w:cs="Times New Roman"/>
          <w:sz w:val="24"/>
        </w:rPr>
        <w:t>分，共2题，计40分）</w:t>
      </w:r>
    </w:p>
    <w:p>
      <w:pPr>
        <w:pStyle w:val="5"/>
        <w:numPr>
          <w:ilvl w:val="0"/>
          <w:numId w:val="1"/>
        </w:numPr>
        <w:spacing w:line="440" w:lineRule="exact"/>
        <w:ind w:firstLineChars="0"/>
        <w:rPr>
          <w:rFonts w:ascii="Times New Roman" w:hAnsi="Times New Roman" w:cs="Times New Roman"/>
          <w:sz w:val="24"/>
        </w:rPr>
      </w:pPr>
      <w:r>
        <w:rPr>
          <w:rFonts w:hint="eastAsia" w:ascii="Times New Roman" w:hAnsi="Times New Roman" w:cs="Times New Roman"/>
          <w:sz w:val="24"/>
        </w:rPr>
        <w:t>综合</w:t>
      </w:r>
      <w:r>
        <w:rPr>
          <w:rFonts w:ascii="Times New Roman" w:hAnsi="Times New Roman" w:cs="Times New Roman"/>
          <w:sz w:val="24"/>
        </w:rPr>
        <w:t>题（每题30分，共1题，计30分）</w:t>
      </w:r>
    </w:p>
    <w:p>
      <w:pPr>
        <w:spacing w:line="440" w:lineRule="exact"/>
        <w:ind w:firstLine="560" w:firstLineChars="200"/>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三</w:t>
      </w:r>
      <w:r>
        <w:rPr>
          <w:rFonts w:ascii="Times New Roman" w:hAnsi="Times New Roman" w:cs="Times New Roman"/>
          <w:b/>
          <w:bCs/>
          <w:color w:val="000000" w:themeColor="text1"/>
          <w:sz w:val="28"/>
          <w:szCs w:val="28"/>
          <w14:textFill>
            <w14:solidFill>
              <w14:schemeClr w14:val="tx1"/>
            </w14:solidFill>
          </w14:textFill>
        </w:rPr>
        <w:t>、考试时间</w:t>
      </w:r>
    </w:p>
    <w:p>
      <w:pPr>
        <w:spacing w:line="440" w:lineRule="exact"/>
        <w:ind w:firstLine="480" w:firstLineChars="200"/>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sz w:val="24"/>
        </w:rPr>
        <w:t>3小时</w:t>
      </w:r>
      <w:r>
        <w:rPr>
          <w:rFonts w:hint="eastAsia" w:ascii="Times New Roman" w:hAnsi="Times New Roman" w:cs="Times New Roman"/>
          <w:sz w:val="24"/>
        </w:rPr>
        <w:t>（180分钟）</w:t>
      </w:r>
    </w:p>
    <w:p>
      <w:pPr>
        <w:spacing w:line="440" w:lineRule="exact"/>
        <w:ind w:firstLine="560" w:firstLineChars="200"/>
        <w:rPr>
          <w:rFonts w:ascii="Times New Roman" w:hAnsi="Times New Roman" w:cs="Times New Roman"/>
          <w:b/>
          <w:sz w:val="28"/>
          <w:szCs w:val="28"/>
        </w:rPr>
      </w:pPr>
      <w:r>
        <w:rPr>
          <w:rFonts w:hint="eastAsia" w:ascii="Times New Roman" w:hAnsi="Times New Roman" w:cs="Times New Roman"/>
          <w:b/>
          <w:sz w:val="28"/>
          <w:szCs w:val="28"/>
        </w:rPr>
        <w:t>四</w:t>
      </w:r>
      <w:r>
        <w:rPr>
          <w:rFonts w:ascii="Times New Roman" w:hAnsi="Times New Roman" w:cs="Times New Roman"/>
          <w:b/>
          <w:sz w:val="28"/>
          <w:szCs w:val="28"/>
        </w:rPr>
        <w:t>、参考教材</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1.</w:t>
      </w:r>
      <w:r>
        <w:t xml:space="preserve"> </w:t>
      </w:r>
      <w:r>
        <w:rPr>
          <w:rFonts w:ascii="Times New Roman" w:hAnsi="Times New Roman" w:cs="Times New Roman"/>
          <w:sz w:val="24"/>
        </w:rPr>
        <w:t>《发展心理学》（第三版），林崇德，人民教育出版社，2018.</w:t>
      </w:r>
    </w:p>
    <w:p>
      <w:pPr>
        <w:spacing w:line="440" w:lineRule="exact"/>
        <w:ind w:firstLine="420" w:firstLineChars="150"/>
        <w:rPr>
          <w:rFonts w:ascii="宋体" w:hAnsi="宋体" w:eastAsia="宋体"/>
          <w:b/>
          <w:sz w:val="28"/>
          <w:szCs w:val="28"/>
        </w:rPr>
      </w:pPr>
      <w:r>
        <w:rPr>
          <w:rFonts w:hint="eastAsia"/>
          <w:b/>
          <w:sz w:val="28"/>
          <w:szCs w:val="28"/>
        </w:rPr>
        <w:t>五、</w:t>
      </w:r>
      <w:r>
        <w:rPr>
          <w:rFonts w:ascii="宋体" w:hAnsi="宋体" w:eastAsia="宋体"/>
          <w:b/>
          <w:sz w:val="28"/>
          <w:szCs w:val="28"/>
        </w:rPr>
        <w:t>考试内容</w:t>
      </w:r>
    </w:p>
    <w:p>
      <w:pPr>
        <w:rPr>
          <w:rFonts w:ascii="宋体" w:hAnsi="宋体" w:eastAsia="宋体"/>
          <w:sz w:val="28"/>
          <w:szCs w:val="28"/>
        </w:rPr>
      </w:pPr>
      <w:r>
        <w:rPr>
          <w:rFonts w:ascii="宋体" w:hAnsi="宋体" w:eastAsia="宋体"/>
          <w:sz w:val="28"/>
          <w:szCs w:val="28"/>
        </w:rPr>
        <w:t>（一）绪论</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理解发展心理学的界定及其与心理学的关系。</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hint="eastAsia" w:ascii="宋体" w:hAnsi="宋体" w:eastAsia="宋体"/>
          <w:sz w:val="28"/>
          <w:szCs w:val="28"/>
        </w:rPr>
        <w:t>了解总系心理发展和个体心理发展及二者的关系。</w:t>
      </w:r>
    </w:p>
    <w:p>
      <w:pP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 掌握心理发展的基本原理和年龄特征的划分与研究。</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了解发展心理学历史演变过程中的主要学者、流派及其思想。</w:t>
      </w:r>
    </w:p>
    <w:p>
      <w:pPr>
        <w:rPr>
          <w:rFonts w:ascii="宋体" w:hAnsi="宋体" w:eastAsia="宋体"/>
          <w:sz w:val="28"/>
          <w:szCs w:val="28"/>
        </w:rPr>
      </w:pPr>
      <w:r>
        <w:rPr>
          <w:rFonts w:ascii="宋体" w:hAnsi="宋体" w:eastAsia="宋体"/>
          <w:sz w:val="28"/>
          <w:szCs w:val="28"/>
        </w:rPr>
        <w:t>5.</w:t>
      </w:r>
      <w:r>
        <w:rPr>
          <w:rFonts w:ascii="宋体" w:hAnsi="宋体" w:eastAsia="宋体"/>
          <w:sz w:val="28"/>
          <w:szCs w:val="28"/>
        </w:rPr>
        <w:tab/>
      </w:r>
      <w:r>
        <w:rPr>
          <w:rFonts w:ascii="宋体" w:hAnsi="宋体" w:eastAsia="宋体"/>
          <w:sz w:val="28"/>
          <w:szCs w:val="28"/>
        </w:rPr>
        <w:t>了解中国化发展心理学研究的重要性及基本途径。</w:t>
      </w:r>
    </w:p>
    <w:p>
      <w:pPr>
        <w:rPr>
          <w:rFonts w:ascii="宋体" w:hAnsi="宋体" w:eastAsia="宋体"/>
          <w:sz w:val="28"/>
          <w:szCs w:val="28"/>
        </w:rPr>
      </w:pPr>
      <w:r>
        <w:rPr>
          <w:rFonts w:ascii="宋体" w:hAnsi="宋体" w:eastAsia="宋体"/>
          <w:sz w:val="28"/>
          <w:szCs w:val="28"/>
        </w:rPr>
        <w:t>6.</w:t>
      </w:r>
      <w:r>
        <w:rPr>
          <w:rFonts w:ascii="宋体" w:hAnsi="宋体" w:eastAsia="宋体"/>
          <w:sz w:val="28"/>
          <w:szCs w:val="28"/>
        </w:rPr>
        <w:tab/>
      </w:r>
      <w:r>
        <w:rPr>
          <w:rFonts w:ascii="宋体" w:hAnsi="宋体" w:eastAsia="宋体"/>
          <w:sz w:val="28"/>
          <w:szCs w:val="28"/>
        </w:rPr>
        <w:t>掌握当前最新的发展心理学研究体制、方法和理论</w:t>
      </w:r>
      <w:r>
        <w:rPr>
          <w:rFonts w:hint="eastAsia" w:ascii="宋体" w:hAnsi="宋体" w:eastAsia="宋体"/>
          <w:sz w:val="28"/>
          <w:szCs w:val="28"/>
        </w:rPr>
        <w:t>的进展</w:t>
      </w:r>
      <w:r>
        <w:rPr>
          <w:rFonts w:ascii="宋体" w:hAnsi="宋体" w:eastAsia="宋体"/>
          <w:sz w:val="28"/>
          <w:szCs w:val="28"/>
        </w:rPr>
        <w:t>。</w:t>
      </w:r>
    </w:p>
    <w:p>
      <w:pPr>
        <w:rPr>
          <w:rFonts w:ascii="宋体" w:hAnsi="宋体" w:eastAsia="宋体"/>
          <w:sz w:val="28"/>
          <w:szCs w:val="28"/>
        </w:rPr>
      </w:pPr>
      <w:r>
        <w:rPr>
          <w:rFonts w:ascii="宋体" w:hAnsi="宋体" w:eastAsia="宋体"/>
          <w:sz w:val="28"/>
          <w:szCs w:val="28"/>
        </w:rPr>
        <w:t>（二）发展心理学理论</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掌握发展心理学各个学派的基本观点。</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了解各个学派对发展心理学的贡献。</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掌握各种心理发展阶段的划分标准。</w:t>
      </w:r>
    </w:p>
    <w:p>
      <w:pPr>
        <w:rPr>
          <w:rFonts w:ascii="宋体" w:hAnsi="宋体" w:eastAsia="宋体"/>
          <w:sz w:val="28"/>
          <w:szCs w:val="28"/>
        </w:rPr>
      </w:pPr>
      <w:r>
        <w:rPr>
          <w:rFonts w:ascii="宋体" w:hAnsi="宋体" w:eastAsia="宋体"/>
          <w:sz w:val="28"/>
          <w:szCs w:val="28"/>
        </w:rPr>
        <w:t>（三）发展心理学研究方法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了解发展心理学研究的特殊性。</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理解发展心理学研究的原则。</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掌握发展心理学研究的不同研究设计方式、数据收集方法、结果分析方法的特点及应用。</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hint="eastAsia" w:ascii="宋体" w:hAnsi="宋体" w:eastAsia="宋体"/>
          <w:sz w:val="28"/>
          <w:szCs w:val="28"/>
        </w:rPr>
        <w:t>掌握</w:t>
      </w:r>
      <w:r>
        <w:rPr>
          <w:rFonts w:ascii="宋体" w:hAnsi="宋体" w:eastAsia="宋体"/>
          <w:sz w:val="28"/>
          <w:szCs w:val="28"/>
        </w:rPr>
        <w:t>运用发展心理学研究方法进行</w:t>
      </w:r>
      <w:r>
        <w:rPr>
          <w:rFonts w:hint="eastAsia" w:ascii="宋体" w:hAnsi="宋体" w:eastAsia="宋体"/>
          <w:sz w:val="28"/>
          <w:szCs w:val="28"/>
        </w:rPr>
        <w:t>研究的设计和实施的技能</w:t>
      </w:r>
      <w:r>
        <w:rPr>
          <w:rFonts w:ascii="宋体" w:hAnsi="宋体" w:eastAsia="宋体"/>
          <w:sz w:val="28"/>
          <w:szCs w:val="28"/>
        </w:rPr>
        <w:t>。</w:t>
      </w:r>
    </w:p>
    <w:p>
      <w:pPr>
        <w:rPr>
          <w:rFonts w:ascii="宋体" w:hAnsi="宋体" w:eastAsia="宋体"/>
          <w:sz w:val="28"/>
          <w:szCs w:val="28"/>
        </w:rPr>
      </w:pPr>
      <w:r>
        <w:rPr>
          <w:rFonts w:ascii="宋体" w:hAnsi="宋体" w:eastAsia="宋体"/>
          <w:sz w:val="28"/>
          <w:szCs w:val="28"/>
        </w:rPr>
        <w:t>5.</w:t>
      </w:r>
      <w:r>
        <w:rPr>
          <w:rFonts w:ascii="宋体" w:hAnsi="宋体" w:eastAsia="宋体"/>
          <w:sz w:val="28"/>
          <w:szCs w:val="28"/>
        </w:rPr>
        <w:tab/>
      </w:r>
      <w:r>
        <w:rPr>
          <w:rFonts w:ascii="宋体" w:hAnsi="宋体" w:eastAsia="宋体"/>
          <w:sz w:val="28"/>
          <w:szCs w:val="28"/>
        </w:rPr>
        <w:t>掌握发展心理学研究方法发展的新趋势。</w:t>
      </w:r>
    </w:p>
    <w:p>
      <w:pPr>
        <w:rPr>
          <w:rFonts w:ascii="宋体" w:hAnsi="宋体" w:eastAsia="宋体"/>
          <w:sz w:val="28"/>
          <w:szCs w:val="28"/>
        </w:rPr>
      </w:pPr>
      <w:r>
        <w:rPr>
          <w:rFonts w:ascii="宋体" w:hAnsi="宋体" w:eastAsia="宋体"/>
          <w:sz w:val="28"/>
          <w:szCs w:val="28"/>
        </w:rPr>
        <w:t>（四）胎儿的生理—心理发展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了解神经系统与心理活动的关系以及胎儿心理机能产生和发展的表现。</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掌握胎儿生长发育过程中的关键期及新生儿的反射活动。</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了解</w:t>
      </w:r>
      <w:r>
        <w:rPr>
          <w:rFonts w:hint="eastAsia" w:ascii="宋体" w:hAnsi="宋体" w:eastAsia="宋体"/>
          <w:sz w:val="28"/>
          <w:szCs w:val="28"/>
        </w:rPr>
        <w:t>影响胎儿生理和心理发展的各种因素</w:t>
      </w:r>
      <w:r>
        <w:rPr>
          <w:rFonts w:ascii="宋体" w:hAnsi="宋体" w:eastAsia="宋体"/>
          <w:sz w:val="28"/>
          <w:szCs w:val="28"/>
        </w:rPr>
        <w:t>。</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了解胎教的基本知识。</w:t>
      </w:r>
    </w:p>
    <w:p>
      <w:pPr>
        <w:rPr>
          <w:rFonts w:ascii="宋体" w:hAnsi="宋体" w:eastAsia="宋体"/>
          <w:sz w:val="28"/>
          <w:szCs w:val="28"/>
        </w:rPr>
      </w:pPr>
      <w:r>
        <w:rPr>
          <w:rFonts w:ascii="宋体" w:hAnsi="宋体" w:eastAsia="宋体"/>
          <w:sz w:val="28"/>
          <w:szCs w:val="28"/>
        </w:rPr>
        <w:t>（五）婴儿的心理发展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了解婴儿的大脑功能和生理发展过程。</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理解动作发展对婴儿心理发展的重要意义。</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掌握婴儿认知和言语的发展特点与规律。</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掌握婴儿气质、情绪和社会性发展特点及其对心理发展的影响。</w:t>
      </w:r>
    </w:p>
    <w:p>
      <w:pPr>
        <w:rPr>
          <w:rFonts w:ascii="宋体" w:hAnsi="宋体" w:eastAsia="宋体"/>
          <w:sz w:val="28"/>
          <w:szCs w:val="28"/>
        </w:rPr>
      </w:pPr>
      <w:r>
        <w:rPr>
          <w:rFonts w:ascii="宋体" w:hAnsi="宋体" w:eastAsia="宋体"/>
          <w:sz w:val="28"/>
          <w:szCs w:val="28"/>
        </w:rPr>
        <w:t>（六）幼儿的心理发展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了解幼儿神经系统的发展特点。</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掌握游戏的种类、特点及在幼儿心理发展中的主导作用。</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了解幼儿言语的发展特点。</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掌握幼儿认知发展的年龄特征。</w:t>
      </w:r>
    </w:p>
    <w:p>
      <w:pPr>
        <w:rPr>
          <w:rFonts w:ascii="宋体" w:hAnsi="宋体" w:eastAsia="宋体"/>
          <w:sz w:val="28"/>
          <w:szCs w:val="28"/>
        </w:rPr>
      </w:pPr>
      <w:r>
        <w:rPr>
          <w:rFonts w:ascii="宋体" w:hAnsi="宋体" w:eastAsia="宋体"/>
          <w:sz w:val="28"/>
          <w:szCs w:val="28"/>
        </w:rPr>
        <w:t>5.</w:t>
      </w:r>
      <w:r>
        <w:rPr>
          <w:rFonts w:ascii="宋体" w:hAnsi="宋体" w:eastAsia="宋体"/>
          <w:sz w:val="28"/>
          <w:szCs w:val="28"/>
        </w:rPr>
        <w:tab/>
      </w:r>
      <w:r>
        <w:rPr>
          <w:rFonts w:ascii="宋体" w:hAnsi="宋体" w:eastAsia="宋体"/>
          <w:sz w:val="28"/>
          <w:szCs w:val="28"/>
        </w:rPr>
        <w:t>了解幼儿个性的初步形成与社会性发展的特点，理解相关理论和影响因素。</w:t>
      </w:r>
    </w:p>
    <w:p>
      <w:pPr>
        <w:rPr>
          <w:rFonts w:ascii="宋体" w:hAnsi="宋体" w:eastAsia="宋体"/>
          <w:sz w:val="28"/>
          <w:szCs w:val="28"/>
        </w:rPr>
      </w:pPr>
      <w:r>
        <w:rPr>
          <w:rFonts w:ascii="宋体" w:hAnsi="宋体" w:eastAsia="宋体"/>
          <w:sz w:val="28"/>
          <w:szCs w:val="28"/>
        </w:rPr>
        <w:t>（七）小学儿童的心理发展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理解小学儿童</w:t>
      </w:r>
      <w:r>
        <w:rPr>
          <w:rFonts w:hint="eastAsia" w:ascii="宋体" w:hAnsi="宋体" w:eastAsia="宋体"/>
          <w:sz w:val="28"/>
          <w:szCs w:val="28"/>
        </w:rPr>
        <w:t>的主导活动—</w:t>
      </w:r>
      <w:r>
        <w:rPr>
          <w:rFonts w:ascii="宋体" w:hAnsi="宋体" w:eastAsia="宋体"/>
          <w:sz w:val="28"/>
          <w:szCs w:val="28"/>
        </w:rPr>
        <w:t>学习活动的特点。</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掌握小学儿童心理发展的基本特点和规律。</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掌握小学儿童思维发展、个性与社会性发展及品德发展的主要研究成果。</w:t>
      </w:r>
    </w:p>
    <w:p>
      <w:pPr>
        <w:rPr>
          <w:rFonts w:ascii="宋体" w:hAnsi="宋体" w:eastAsia="宋体"/>
          <w:sz w:val="28"/>
          <w:szCs w:val="28"/>
        </w:rPr>
      </w:pPr>
      <w:r>
        <w:rPr>
          <w:rFonts w:ascii="宋体" w:hAnsi="宋体" w:eastAsia="宋体"/>
          <w:sz w:val="28"/>
          <w:szCs w:val="28"/>
        </w:rPr>
        <w:t>（八）青少年的心理发展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理解青少年期个体身心发展的一般特点，认识这一时期个体所面临的种种心理危机。</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掌握青少年思维发展的一般模式和特点，以及青少年的逻辑思维、创造性思维和思维监控等的具体发展特点。</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理解青少年个性和社会性发展的一般特点。</w:t>
      </w:r>
    </w:p>
    <w:p>
      <w:pPr>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掌握青少年自我意识、情绪、道德和人际交往等方面的表现及发展特点。</w:t>
      </w:r>
    </w:p>
    <w:p>
      <w:pPr>
        <w:rPr>
          <w:rFonts w:ascii="宋体" w:hAnsi="宋体" w:eastAsia="宋体"/>
          <w:sz w:val="28"/>
          <w:szCs w:val="28"/>
        </w:rPr>
      </w:pPr>
      <w:r>
        <w:rPr>
          <w:rFonts w:ascii="宋体" w:hAnsi="宋体" w:eastAsia="宋体"/>
          <w:sz w:val="28"/>
          <w:szCs w:val="28"/>
        </w:rPr>
        <w:t>5.</w:t>
      </w:r>
      <w:r>
        <w:rPr>
          <w:rFonts w:ascii="宋体" w:hAnsi="宋体" w:eastAsia="宋体"/>
          <w:sz w:val="28"/>
          <w:szCs w:val="28"/>
        </w:rPr>
        <w:tab/>
      </w:r>
      <w:r>
        <w:rPr>
          <w:rFonts w:ascii="宋体" w:hAnsi="宋体" w:eastAsia="宋体"/>
          <w:sz w:val="28"/>
          <w:szCs w:val="28"/>
        </w:rPr>
        <w:t>理解当前青少年所面临的主要心理社会问题。</w:t>
      </w:r>
    </w:p>
    <w:p>
      <w:pPr>
        <w:rPr>
          <w:rFonts w:ascii="宋体" w:hAnsi="宋体" w:eastAsia="宋体"/>
          <w:sz w:val="28"/>
          <w:szCs w:val="28"/>
        </w:rPr>
      </w:pPr>
      <w:r>
        <w:rPr>
          <w:rFonts w:ascii="宋体" w:hAnsi="宋体" w:eastAsia="宋体"/>
          <w:sz w:val="28"/>
          <w:szCs w:val="28"/>
        </w:rPr>
        <w:t>（八）</w:t>
      </w:r>
      <w:r>
        <w:rPr>
          <w:rFonts w:hint="eastAsia" w:ascii="宋体" w:hAnsi="宋体" w:eastAsia="宋体"/>
          <w:sz w:val="28"/>
          <w:szCs w:val="28"/>
        </w:rPr>
        <w:t>成年早期的</w:t>
      </w:r>
      <w:r>
        <w:rPr>
          <w:rFonts w:ascii="宋体" w:hAnsi="宋体" w:eastAsia="宋体"/>
          <w:sz w:val="28"/>
          <w:szCs w:val="28"/>
        </w:rPr>
        <w:t>心理发展</w:t>
      </w:r>
    </w:p>
    <w:p>
      <w:pPr>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理解</w:t>
      </w:r>
      <w:r>
        <w:rPr>
          <w:rFonts w:hint="eastAsia" w:ascii="宋体" w:hAnsi="宋体" w:eastAsia="宋体"/>
          <w:sz w:val="28"/>
          <w:szCs w:val="28"/>
        </w:rPr>
        <w:t>成年早期</w:t>
      </w:r>
      <w:r>
        <w:rPr>
          <w:rFonts w:ascii="宋体" w:hAnsi="宋体" w:eastAsia="宋体"/>
          <w:sz w:val="28"/>
          <w:szCs w:val="28"/>
        </w:rPr>
        <w:t>个体</w:t>
      </w:r>
      <w:r>
        <w:rPr>
          <w:rFonts w:hint="eastAsia" w:ascii="宋体" w:hAnsi="宋体" w:eastAsia="宋体"/>
          <w:sz w:val="28"/>
          <w:szCs w:val="28"/>
        </w:rPr>
        <w:t>心理发展</w:t>
      </w:r>
      <w:r>
        <w:rPr>
          <w:rFonts w:ascii="宋体" w:hAnsi="宋体" w:eastAsia="宋体"/>
          <w:sz w:val="28"/>
          <w:szCs w:val="28"/>
        </w:rPr>
        <w:t>的一般</w:t>
      </w:r>
      <w:r>
        <w:rPr>
          <w:rFonts w:hint="eastAsia" w:ascii="宋体" w:hAnsi="宋体" w:eastAsia="宋体"/>
          <w:sz w:val="28"/>
          <w:szCs w:val="28"/>
        </w:rPr>
        <w:t>特征及面临的正要发展课题。</w:t>
      </w:r>
    </w:p>
    <w:p>
      <w:pPr>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掌握</w:t>
      </w:r>
      <w:r>
        <w:rPr>
          <w:rFonts w:hint="eastAsia" w:ascii="宋体" w:hAnsi="宋体" w:eastAsia="宋体"/>
          <w:sz w:val="28"/>
          <w:szCs w:val="28"/>
        </w:rPr>
        <w:t>成年早期个体认知</w:t>
      </w:r>
      <w:r>
        <w:rPr>
          <w:rFonts w:ascii="宋体" w:hAnsi="宋体" w:eastAsia="宋体"/>
          <w:sz w:val="28"/>
          <w:szCs w:val="28"/>
        </w:rPr>
        <w:t>发展的一般特点以及</w:t>
      </w:r>
      <w:r>
        <w:rPr>
          <w:rFonts w:hint="eastAsia" w:ascii="宋体" w:hAnsi="宋体" w:eastAsia="宋体"/>
          <w:sz w:val="28"/>
          <w:szCs w:val="28"/>
        </w:rPr>
        <w:t>自我形成的规律。</w:t>
      </w:r>
    </w:p>
    <w:p>
      <w:pPr>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理解</w:t>
      </w:r>
      <w:r>
        <w:rPr>
          <w:rFonts w:hint="eastAsia" w:ascii="宋体" w:hAnsi="宋体" w:eastAsia="宋体"/>
          <w:sz w:val="28"/>
          <w:szCs w:val="28"/>
        </w:rPr>
        <w:t>成年早期个体的心理发展。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565BA"/>
    <w:multiLevelType w:val="multilevel"/>
    <w:tmpl w:val="1AA565B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Y2MwZWNiODA4OGNjZjUzYTk3NDE5ZjRjYTU5ZmYifQ=="/>
  </w:docVars>
  <w:rsids>
    <w:rsidRoot w:val="0017558D"/>
    <w:rsid w:val="00032015"/>
    <w:rsid w:val="00034F61"/>
    <w:rsid w:val="00091EB1"/>
    <w:rsid w:val="000D54B8"/>
    <w:rsid w:val="000E0BF9"/>
    <w:rsid w:val="00101401"/>
    <w:rsid w:val="00103497"/>
    <w:rsid w:val="001514C6"/>
    <w:rsid w:val="001657E1"/>
    <w:rsid w:val="0017558D"/>
    <w:rsid w:val="001841DA"/>
    <w:rsid w:val="00190842"/>
    <w:rsid w:val="001D15D0"/>
    <w:rsid w:val="001E2C3B"/>
    <w:rsid w:val="00215DB1"/>
    <w:rsid w:val="00235795"/>
    <w:rsid w:val="0025041A"/>
    <w:rsid w:val="002533FC"/>
    <w:rsid w:val="0026427A"/>
    <w:rsid w:val="00266B34"/>
    <w:rsid w:val="0029737E"/>
    <w:rsid w:val="003207D4"/>
    <w:rsid w:val="003309EF"/>
    <w:rsid w:val="00341D3B"/>
    <w:rsid w:val="003501C4"/>
    <w:rsid w:val="003A265E"/>
    <w:rsid w:val="003A3B47"/>
    <w:rsid w:val="003E1E11"/>
    <w:rsid w:val="003F2444"/>
    <w:rsid w:val="003F45EB"/>
    <w:rsid w:val="00410985"/>
    <w:rsid w:val="004A093D"/>
    <w:rsid w:val="004A0AA0"/>
    <w:rsid w:val="004A5BE0"/>
    <w:rsid w:val="004B18F0"/>
    <w:rsid w:val="004C1840"/>
    <w:rsid w:val="0052748B"/>
    <w:rsid w:val="00534062"/>
    <w:rsid w:val="006402E3"/>
    <w:rsid w:val="006421C8"/>
    <w:rsid w:val="00682978"/>
    <w:rsid w:val="00683E9A"/>
    <w:rsid w:val="006F7C19"/>
    <w:rsid w:val="00755608"/>
    <w:rsid w:val="0077192F"/>
    <w:rsid w:val="007E094B"/>
    <w:rsid w:val="00815BDF"/>
    <w:rsid w:val="00831F40"/>
    <w:rsid w:val="008507C8"/>
    <w:rsid w:val="008A2B24"/>
    <w:rsid w:val="008D29E5"/>
    <w:rsid w:val="008F6276"/>
    <w:rsid w:val="00996A9C"/>
    <w:rsid w:val="009B3DAC"/>
    <w:rsid w:val="009C1EA6"/>
    <w:rsid w:val="00A24B6B"/>
    <w:rsid w:val="00A3091C"/>
    <w:rsid w:val="00A703B0"/>
    <w:rsid w:val="00AA72A6"/>
    <w:rsid w:val="00AD2CAF"/>
    <w:rsid w:val="00B305CA"/>
    <w:rsid w:val="00B871DF"/>
    <w:rsid w:val="00BC40DA"/>
    <w:rsid w:val="00C2292F"/>
    <w:rsid w:val="00CE21EF"/>
    <w:rsid w:val="00D1235B"/>
    <w:rsid w:val="00D72C7E"/>
    <w:rsid w:val="00DA6EA1"/>
    <w:rsid w:val="00DB6A21"/>
    <w:rsid w:val="00DC7985"/>
    <w:rsid w:val="00DE6F7B"/>
    <w:rsid w:val="00DF1CB0"/>
    <w:rsid w:val="00E54CA3"/>
    <w:rsid w:val="00EE583F"/>
    <w:rsid w:val="00EF75FD"/>
    <w:rsid w:val="00F33296"/>
    <w:rsid w:val="00F84263"/>
    <w:rsid w:val="00FB311B"/>
    <w:rsid w:val="00FB3527"/>
    <w:rsid w:val="00FE486E"/>
    <w:rsid w:val="00FE4C0B"/>
    <w:rsid w:val="387F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apple-converted-space"/>
    <w:basedOn w:val="3"/>
    <w:uiPriority w:val="0"/>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Words>
  <Characters>1164</Characters>
  <Lines>9</Lines>
  <Paragraphs>2</Paragraphs>
  <TotalTime>37</TotalTime>
  <ScaleCrop>false</ScaleCrop>
  <LinksUpToDate>false</LinksUpToDate>
  <CharactersWithSpaces>1366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2022-06-11T04:17:00Z</dcterms:created>
  <dc:creator>li mx</dc:creator>
  <cp:lastModifiedBy>sparkqq</cp:lastModifiedBy>
  <dcterms:modified xsi:type="dcterms:W3CDTF">2022-09-02T02:18:46Z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5C69D85752744B1DAA4EA7B1D704F0AA</vt:lpwstr>
  </property>
</Properties>
</file>