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0B" w:rsidRPr="00E55C0B" w:rsidRDefault="00E55C0B" w:rsidP="00E55C0B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E55C0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已出版教育部</w:t>
      </w:r>
      <w:bookmarkStart w:id="0" w:name="_GoBack"/>
      <w:r w:rsidRPr="00E55C0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马工程重点教材</w:t>
      </w:r>
      <w:bookmarkEnd w:id="0"/>
      <w:r w:rsidRPr="00E55C0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目录</w:t>
      </w:r>
    </w:p>
    <w:tbl>
      <w:tblPr>
        <w:tblW w:w="4878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553"/>
        <w:gridCol w:w="1755"/>
        <w:gridCol w:w="1076"/>
        <w:gridCol w:w="2256"/>
      </w:tblGrid>
      <w:tr w:rsidR="00E55C0B" w:rsidRPr="00E55C0B" w:rsidTr="00E55C0B">
        <w:trPr>
          <w:trHeight w:val="454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教材名称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主编、副主编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出版时间</w:t>
            </w:r>
          </w:p>
        </w:tc>
        <w:tc>
          <w:tcPr>
            <w:tcW w:w="1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4"/>
                <w:bdr w:val="none" w:sz="0" w:space="0" w:color="auto" w:frame="1"/>
              </w:rPr>
              <w:t>书号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习近平总书记教育重要论述讲义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杨晓慧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2020年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978-7-04-053743-7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中国革命史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王顺生、王炳林、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陈述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2016年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978-7-04-045582-3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中国伦理思想史(第二版）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张锡勤、杨明、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张怀承</w:t>
            </w:r>
            <w:proofErr w:type="gramEnd"/>
          </w:p>
        </w:tc>
        <w:tc>
          <w:tcPr>
            <w:tcW w:w="6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2018年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978-7-04-050090-5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中国美学史（第二版）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张法、朱良志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978-7-04-050093-6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西方美学史（第二版）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朱立元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978-7-04-050092-9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美学原理（第二版）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尤西林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978-7-04-050091-2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逻辑学（第二版）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何向东、张建军、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任晓明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978-7-04-050089-9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区域经济学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安虎森、孙久文、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吴殿廷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978-7-04-048189-1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经济法学（第二版）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张守文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978-7-04-050098-1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行政法与行政诉讼法学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应松年、姜明安、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马怀德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978-7-04-050118-6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国际公法学（第二版）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曾令良、江国青、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周忠海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978-7-04-050115-5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民事诉讼法学（第二版）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宋朝武、汤维健、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李</w:t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浩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978-7-04-050119-3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劳动与社会保障法学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刘俊、叶静漪、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林嘉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978-7-04-050099-8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地方政府与政治（第二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徐勇、沈荣华、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潘小娟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978-7-04-050095-0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国际组织 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郑启荣、张贵洪、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严双伍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978-7-04-050097-4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思想政治教育学原理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郑永廷、刘书林、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沈壮海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978-7-04-050096-7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中国共产党思想政治教育史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王</w:t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树荫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、李斌雄、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邱圣宏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978-7-04-050094-3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马克思恩格斯列宁经典著作选读（2018年版）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韩震、丰子义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978-7-04-050160-5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自然辩证法概论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（2018年版）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郭贵春、殷杰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978-7-04-050158-2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马克思主义与社会科学方法论（2018年版）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杨春贵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978-7-04-050159-9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西方文学理论(第二版）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曾繁仁、周宪、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王一川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978-7-04-050197-1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当代西方文学思潮评析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冯宪光、江宁康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978-7-04-050104-9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比较文学概论(第二版）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曹顺庆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、孙景尧、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高旭东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978-7-04-050105-6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外国文学史（第二版）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聂珍钊、郑克鲁、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蒋承勇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978-7-04-050106-3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（上）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978-7-04-050107-0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（下）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中国文学理论批评史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黄霖、李春青、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李建中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978-7-04-050110-0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中国古代文学史（第二版）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袁世硕、陈文新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978-7-04-050108-7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（上）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978-7-04-050109-4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（中）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978-7-04-050117-9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（下）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广告学概论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丁俊杰、陈培爱、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金定海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978-7-04-047993-5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考古学概论(第二版）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栾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丰实、钱耀鹏、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方辉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978-7-04-050113-1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中国思想史(第二版）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张岂之、谢阳举、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徐苏民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978-7-04-050088-2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世界古代史(第二版）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朱寰、杨共乐、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晏绍祥、王晋新、刘城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978-7-04-050111-7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（上）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978-7-04-050112-4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（下）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中国戏曲史(第二版）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郑传寅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、俞为民、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朱恒夫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978-7-04-050600-6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科学技术哲学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刘大椿、刘孝廷、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万小龙</w:t>
            </w:r>
          </w:p>
        </w:tc>
        <w:tc>
          <w:tcPr>
            <w:tcW w:w="66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2019年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978-7-04-050606-8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西方伦理思想史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龚群、张传有、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陈真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978-7-04-051772-9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中国经济史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王玉茹、萧国亮、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宁欣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978-7-04-050130-8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世界经济史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高德步、王珏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978-7-04-050202-2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人口、资源与环境经济学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马中、刘学敏、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白永秀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978-7-04-050888-8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西方经济学流派评析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王志伟、方福前、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沈越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978-7-04-052266-2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发展经济学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郭熙保、彭刚、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高波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978-7-04-052212-9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公共财政概论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樊丽明、杨志勇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978-7-04-052210-5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管理学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陈传明、徐向艺、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赵丽芬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978-7-04-045832-9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41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社会保障概论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邓大松、杨燕绥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978-7-04-051071-3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组织行为学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孙健敏、张德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978-7-04-052206-8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刑事诉讼法学（第三版）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陈卫东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978-7-04-052335-5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国际经济法学（第二版）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余劲松、左海聪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978-7-04-050116-2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中国法制史（第二版）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朱勇、王立民、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赵晓耕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978-7-04-050101-8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民法学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王利明、王卫国、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陈小君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978-7-04-045924-1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商法学</w:t>
            </w:r>
            <w:proofErr w:type="gramEnd"/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范健、赵旭东、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叶林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978-7-04-050075-2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知识产权法学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刘春田、李明德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978-7-04-052207-5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刑法学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贾宇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978-7-04-048157-0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（上）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978-7-04-048158-7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（下）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国际政治学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陈岳、</w:t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门洪华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刘清才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978-7-04-050728-7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当代中国外交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宫力、李宝俊、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张清敏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978-7-04-050502-3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人类学概论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周大鸣、何明、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刘夏蓓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978-7-04-050889-5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农村社会学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钟涨宝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、董磊明、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陆益龙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978-7-04-050890-1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教育学原理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项贤明、</w:t>
            </w: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冯</w:t>
            </w:r>
            <w:proofErr w:type="gramEnd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建军、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柳海民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978-7-04-050938-0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55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教育哲学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石中英、王坤庆、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郝斌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978-7-04-051112-3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56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新闻编辑（第二版）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蔡雯、甘险峰、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许向东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978-7-04-050102-5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新闻采访与写作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罗以澄、丁柏铨、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张征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978-7-04-048502-8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58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中国史学史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瞿林东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978-7-04-050883-3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59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博物馆学概论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陈红京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978-7-04-050853-6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外国史学史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陈恒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978-7-04-050882-6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61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文物学概论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刘毅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978-7-04-052208-2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（彩图版）</w:t>
            </w: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br/>
              <w:t>978-7-04-052653-0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62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艺术学概论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彭吉象、王一川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978-7-04-051290-8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63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中国舞蹈史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袁禾、郑慧慧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978-7-04-051068-3</w:t>
            </w:r>
          </w:p>
        </w:tc>
      </w:tr>
      <w:tr w:rsidR="00E55C0B" w:rsidRPr="00E55C0B" w:rsidTr="00E55C0B">
        <w:trPr>
          <w:trHeight w:val="454"/>
        </w:trPr>
        <w:tc>
          <w:tcPr>
            <w:tcW w:w="4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中国美术史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尹吉男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978-7-04-051818-4</w:t>
            </w:r>
          </w:p>
        </w:tc>
      </w:tr>
      <w:tr w:rsidR="00E55C0B" w:rsidRPr="00E55C0B" w:rsidTr="00E55C0B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备注：以上教材均由高等教育出版社出版</w:t>
            </w:r>
          </w:p>
        </w:tc>
      </w:tr>
    </w:tbl>
    <w:p w:rsidR="0094557D" w:rsidRDefault="0094557D">
      <w:pPr>
        <w:rPr>
          <w:rFonts w:hint="eastAsia"/>
        </w:rPr>
      </w:pPr>
    </w:p>
    <w:p w:rsidR="00E55C0B" w:rsidRDefault="00E55C0B">
      <w:pPr>
        <w:rPr>
          <w:rFonts w:hint="eastAsia"/>
        </w:rPr>
      </w:pPr>
    </w:p>
    <w:p w:rsidR="00E55C0B" w:rsidRDefault="00E55C0B">
      <w:pPr>
        <w:rPr>
          <w:rFonts w:hint="eastAsia"/>
        </w:rPr>
      </w:pPr>
    </w:p>
    <w:p w:rsidR="00E55C0B" w:rsidRPr="00E55C0B" w:rsidRDefault="00E55C0B" w:rsidP="00E55C0B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E55C0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已出版中宣部马工程重点教材目录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754"/>
        <w:gridCol w:w="1199"/>
        <w:gridCol w:w="1567"/>
        <w:gridCol w:w="1107"/>
        <w:gridCol w:w="2256"/>
      </w:tblGrid>
      <w:tr w:rsidR="00E55C0B" w:rsidRPr="00E55C0B" w:rsidTr="00E55C0B">
        <w:trPr>
          <w:trHeight w:val="799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0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1"/>
                <w:bdr w:val="none" w:sz="0" w:space="0" w:color="auto" w:frame="1"/>
              </w:rPr>
              <w:t>教材名称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1"/>
                <w:bdr w:val="none" w:sz="0" w:space="0" w:color="auto" w:frame="1"/>
              </w:rPr>
              <w:t>首席专家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1"/>
                <w:bdr w:val="none" w:sz="0" w:space="0" w:color="auto" w:frame="1"/>
              </w:rPr>
              <w:t>出版社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1"/>
                <w:bdr w:val="none" w:sz="0" w:space="0" w:color="auto" w:frame="1"/>
              </w:rPr>
              <w:t>出版时间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黑体" w:eastAsia="黑体" w:hAnsi="黑体" w:cs="宋体" w:hint="eastAsia"/>
                <w:kern w:val="0"/>
                <w:sz w:val="24"/>
                <w:szCs w:val="21"/>
                <w:bdr w:val="none" w:sz="0" w:space="0" w:color="auto" w:frame="1"/>
              </w:rPr>
              <w:t>书号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马克思主义哲学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袁贵仁、杨春贵、李景源、丰子义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2009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978-7-04-026774-7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文学理论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童庆炳、李准、陈建功、杨义、杨志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今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978-7-04-026773-0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新闻学概论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何梓华、徐心华、尹韵公、雷跃捷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978-7-04-013477-3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法理学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张文显、信春鹰、许崇德、夏勇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2010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978-7-01-008643-9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马克思主义政治经济学概论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刘树成、吴树青、纪宝成、李兴山、张宇、胡家勇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2011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978-7-01-009875-3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世界经济概论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池元吉</w:t>
            </w:r>
            <w:proofErr w:type="gramEnd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、杜厚文、薛敬孝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978-7-04-019258-2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宪法学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许崇德、韩大元、李林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978-7-04-033736-5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政治学概论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张永桃、王一程、房宁、王浦</w:t>
            </w: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劬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978-7-04-031988-0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社会学概论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郑杭生、景天魁、李培林、洪大用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978-7-01-009781-7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科学社会主义概论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李君如、赵曜、靳辉明、严书翰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978-7-01-009838-8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军队政治工作学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蒋乾麟、吴杰明、侯敬智、刘戟锋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978-7-01-009831-9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中国哲学史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方克立、郭齐勇、冯达文、陈卫平、孙熙国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2012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978-7-01-010841-4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13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伦理学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万俊人、焦国成、王泽应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978-7-04-033835-5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马克思主义哲学史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赵家祥、梁树发、庄福龄、叶汝贤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978-7-04-034159-1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《资本论》导读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林岗、洪银兴、</w:t>
            </w: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雎国余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978-7-04-035669-4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马克思主义经济学说史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顾海良、程恩富、柳欣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978-7-04-035686-1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马克思恩格斯列宁哲学经典著作导读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侯惠勤</w:t>
            </w:r>
            <w:proofErr w:type="gramEnd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、余源培、侯才、郝立新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978-7-01-010528-4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马克思恩格斯列宁历史理论经典著作导读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沙健孙、李捷、李文海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978-7-01-010785-1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国际共产主义运动史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吴恩远、吴家庆、柴尚金、俞思念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人民出版社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978-7-01-010837-7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马克思主义发展史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邢贲思、梅荣政、张雷声、艾四林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2013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978-7-04-037872-6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世界现代史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于沛、胡德坤、李世安、徐蓝、孟庆龙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978-7-04-037485-8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（上）</w:t>
            </w: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978-7-04-037796-5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（下）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中华人民共和国史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程中原、吴敏先、陈述、柳建辉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978-7-04-038664-6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马克思主义基本原理概论（2018年版）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刘建军、郝立新、</w:t>
            </w: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寇清杰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2018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978-7-04-049479-2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毛泽东思想和中国特色社会主义理论体系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概论（2018年版）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秦宣、肖贵清、郑传芳、孙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蚌珠、刘先春、韩喜平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978-7-04-049481-5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lastRenderedPageBreak/>
              <w:t>25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中国近现代史纲要（2018年版）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沙健孙、王顺生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978-7-04-049483-9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思想道德修养与法律基础（2018年版）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沈壮海</w:t>
            </w:r>
            <w:proofErr w:type="gramEnd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、王易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978-7-04-049503-4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中国特色社会主义理论与实践研究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（2018年版）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顾海良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978-7-04-049480-8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中国马克思主义与当代（2018年版）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侯惠勤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978-7-04-049482-2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西方哲学史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韩震</w:t>
            </w:r>
            <w:proofErr w:type="gramEnd"/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2019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978-7-04-052555-7</w:t>
            </w:r>
          </w:p>
        </w:tc>
      </w:tr>
      <w:tr w:rsidR="00E55C0B" w:rsidRPr="00E55C0B" w:rsidTr="00E55C0B">
        <w:trPr>
          <w:trHeight w:val="1542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西方经济学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颜鹏飞</w:t>
            </w:r>
            <w:proofErr w:type="gramEnd"/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、刘凤良、吴汉洪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978-7-04-052553-3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（上</w:t>
            </w: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)</w:t>
            </w: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978-7-04-052554-0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（下</w:t>
            </w: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)</w:t>
            </w: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978-7-04-052641-7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（上下）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西方政治思想史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徐大同、张桂林、高建、佟德志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978-7-04-050665-5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中国政治思想史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曹德本、孙晓春、王宪明、张茂泽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978-7-04-050666-2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史学概论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李捷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2020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978-7-04-053270-8</w:t>
            </w:r>
          </w:p>
        </w:tc>
      </w:tr>
      <w:tr w:rsidR="00E55C0B" w:rsidRPr="00E55C0B" w:rsidTr="00E55C0B">
        <w:trPr>
          <w:trHeight w:val="799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34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中国近代史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（第二版）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张海鹏、郑师渠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高等教育出版社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人民出版社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5C0B" w:rsidRPr="00E55C0B" w:rsidRDefault="00E55C0B" w:rsidP="00E55C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C0B" w:rsidRPr="00E55C0B" w:rsidRDefault="00E55C0B" w:rsidP="00E55C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t>978-7-04-052654-7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（上）</w:t>
            </w:r>
            <w:r w:rsidRPr="00E55C0B">
              <w:rPr>
                <w:rFonts w:ascii="宋体" w:eastAsia="宋体" w:hAnsi="宋体" w:cs="Times New Roman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978-7-04-052655-4</w:t>
            </w:r>
            <w:r w:rsidRPr="00E55C0B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br/>
              <w:t>（下）</w:t>
            </w:r>
          </w:p>
        </w:tc>
      </w:tr>
    </w:tbl>
    <w:p w:rsidR="00E55C0B" w:rsidRDefault="00E55C0B">
      <w:pPr>
        <w:rPr>
          <w:rFonts w:hint="eastAsia"/>
        </w:rPr>
      </w:pPr>
    </w:p>
    <w:p w:rsidR="00E55C0B" w:rsidRPr="00E55C0B" w:rsidRDefault="00E55C0B"/>
    <w:sectPr w:rsidR="00E55C0B" w:rsidRPr="00E55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DE"/>
    <w:rsid w:val="0094557D"/>
    <w:rsid w:val="00CF47CB"/>
    <w:rsid w:val="00E55C0B"/>
    <w:rsid w:val="00F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7355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16882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2462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7937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4418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2020-11-13T03:26:00Z</dcterms:created>
  <dcterms:modified xsi:type="dcterms:W3CDTF">2020-11-13T03:29:00Z</dcterms:modified>
</cp:coreProperties>
</file>